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WYMAGANIA NA POSZCZEGÓLNE OCENY 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Z FIZYKI W KLASIE VII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"/>
        </w:tabs>
        <w:spacing w:after="85" w:before="283" w:line="288" w:lineRule="auto"/>
        <w:ind w:left="283" w:right="0" w:hanging="283"/>
        <w:jc w:val="left"/>
        <w:rPr>
          <w:rFonts w:ascii="Humanst521EUBold" w:cs="Humanst521EUBold" w:eastAsia="Humanst521EUBold" w:hAnsi="Humanst521EUBold"/>
          <w:b w:val="1"/>
          <w:sz w:val="23"/>
          <w:szCs w:val="23"/>
        </w:rPr>
      </w:pPr>
      <w:r w:rsidDel="00000000" w:rsidR="00000000" w:rsidRPr="00000000">
        <w:rPr>
          <w:rFonts w:ascii="Humanst521EUBold" w:cs="Humanst521EUBold" w:eastAsia="Humanst521EUBold" w:hAnsi="Humanst521EUBold"/>
          <w:b w:val="1"/>
          <w:sz w:val="23"/>
          <w:szCs w:val="23"/>
          <w:rtl w:val="0"/>
        </w:rPr>
        <w:t xml:space="preserve">Wymagania na kolejne oceny się kumulują - obejmują również wymagania na oceny niższe</w:t>
      </w:r>
    </w:p>
    <w:tbl>
      <w:tblPr>
        <w:tblStyle w:val="Table1"/>
        <w:tblW w:w="1391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30"/>
        <w:gridCol w:w="3782"/>
        <w:gridCol w:w="3647"/>
        <w:gridCol w:w="1961"/>
        <w:gridCol w:w="1692"/>
        <w:tblGridChange w:id="0">
          <w:tblGrid>
            <w:gridCol w:w="2830"/>
            <w:gridCol w:w="3782"/>
            <w:gridCol w:w="3647"/>
            <w:gridCol w:w="1961"/>
            <w:gridCol w:w="1692"/>
          </w:tblGrid>
        </w:tblGridChange>
      </w:tblGrid>
      <w:tr>
        <w:trPr>
          <w:cantSplit w:val="0"/>
          <w:trHeight w:val="60" w:hRule="atLeast"/>
          <w:tblHeader w:val="1"/>
        </w:trPr>
        <w:tc>
          <w:tcPr>
            <w:gridSpan w:val="5"/>
            <w:shd w:fill="f8e7c0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08" w:right="0" w:firstLine="0"/>
              <w:jc w:val="center"/>
              <w:rPr>
                <w:rFonts w:ascii="Humanst521EUBold" w:cs="Humanst521EUBold" w:eastAsia="Humanst521EUBold" w:hAnsi="Humanst521EUBold"/>
                <w:b w:val="1"/>
                <w:i w:val="0"/>
                <w:smallCaps w:val="0"/>
                <w:strike w:val="0"/>
                <w:color w:val="9b2424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umanst521EUBold" w:cs="Humanst521EUBold" w:eastAsia="Humanst521EUBold" w:hAnsi="Humanst521EUBold"/>
                <w:b w:val="1"/>
                <w:i w:val="0"/>
                <w:smallCaps w:val="0"/>
                <w:strike w:val="0"/>
                <w:color w:val="9b2424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Ocena</w:t>
            </w:r>
          </w:p>
        </w:tc>
      </w:tr>
      <w:tr>
        <w:trPr>
          <w:cantSplit w:val="0"/>
          <w:trHeight w:val="60" w:hRule="atLeast"/>
          <w:tblHeader w:val="1"/>
        </w:trPr>
        <w:tc>
          <w:tcPr>
            <w:shd w:fill="f8e7c0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Humanst521EUBold" w:cs="Humanst521EUBold" w:eastAsia="Humanst521EUBold" w:hAnsi="Humanst521EUBold"/>
                <w:b w:val="1"/>
                <w:i w:val="0"/>
                <w:smallCaps w:val="0"/>
                <w:strike w:val="0"/>
                <w:color w:val="9b2424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umanst521EUBold" w:cs="Humanst521EUBold" w:eastAsia="Humanst521EUBold" w:hAnsi="Humanst521EUBold"/>
                <w:b w:val="1"/>
                <w:i w:val="0"/>
                <w:smallCaps w:val="0"/>
                <w:strike w:val="0"/>
                <w:color w:val="9b2424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dopuszczająca</w:t>
            </w:r>
          </w:p>
        </w:tc>
        <w:tc>
          <w:tcPr>
            <w:shd w:fill="f8e7c0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Humanst521EUBold" w:cs="Humanst521EUBold" w:eastAsia="Humanst521EUBold" w:hAnsi="Humanst521EUBold"/>
                <w:b w:val="1"/>
                <w:i w:val="0"/>
                <w:smallCaps w:val="0"/>
                <w:strike w:val="0"/>
                <w:color w:val="9b2424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umanst521EUBold" w:cs="Humanst521EUBold" w:eastAsia="Humanst521EUBold" w:hAnsi="Humanst521EUBold"/>
                <w:b w:val="1"/>
                <w:i w:val="0"/>
                <w:smallCaps w:val="0"/>
                <w:strike w:val="0"/>
                <w:color w:val="9b2424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dostateczna</w:t>
            </w:r>
          </w:p>
        </w:tc>
        <w:tc>
          <w:tcPr>
            <w:shd w:fill="f8e7c0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Humanst521EUBold" w:cs="Humanst521EUBold" w:eastAsia="Humanst521EUBold" w:hAnsi="Humanst521EUBold"/>
                <w:b w:val="1"/>
                <w:i w:val="0"/>
                <w:smallCaps w:val="0"/>
                <w:strike w:val="0"/>
                <w:color w:val="9b2424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umanst521EUBold" w:cs="Humanst521EUBold" w:eastAsia="Humanst521EUBold" w:hAnsi="Humanst521EUBold"/>
                <w:b w:val="1"/>
                <w:i w:val="0"/>
                <w:smallCaps w:val="0"/>
                <w:strike w:val="0"/>
                <w:color w:val="9b2424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dobra</w:t>
            </w:r>
          </w:p>
        </w:tc>
        <w:tc>
          <w:tcPr>
            <w:shd w:fill="f8e7c0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center"/>
              <w:rPr>
                <w:rFonts w:ascii="Humanst521EUBold" w:cs="Humanst521EUBold" w:eastAsia="Humanst521EUBold" w:hAnsi="Humanst521EUBold"/>
                <w:b w:val="1"/>
                <w:i w:val="0"/>
                <w:smallCaps w:val="0"/>
                <w:strike w:val="0"/>
                <w:color w:val="9b2424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umanst521EUBold" w:cs="Humanst521EUBold" w:eastAsia="Humanst521EUBold" w:hAnsi="Humanst521EUBold"/>
                <w:b w:val="1"/>
                <w:i w:val="0"/>
                <w:smallCaps w:val="0"/>
                <w:strike w:val="0"/>
                <w:color w:val="9b2424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bardzo dobra</w:t>
            </w:r>
          </w:p>
        </w:tc>
        <w:tc>
          <w:tcPr>
            <w:shd w:fill="f8e7c0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08" w:right="0" w:firstLine="0"/>
              <w:jc w:val="center"/>
              <w:rPr>
                <w:rFonts w:ascii="Humanst521EUBold" w:cs="Humanst521EUBold" w:eastAsia="Humanst521EUBold" w:hAnsi="Humanst521EUBold"/>
                <w:b w:val="1"/>
                <w:i w:val="0"/>
                <w:smallCaps w:val="0"/>
                <w:strike w:val="0"/>
                <w:color w:val="9b2424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umanst521EUBold" w:cs="Humanst521EUBold" w:eastAsia="Humanst521EUBold" w:hAnsi="Humanst521EUBold"/>
                <w:b w:val="1"/>
                <w:i w:val="0"/>
                <w:smallCaps w:val="0"/>
                <w:strike w:val="0"/>
                <w:color w:val="9b2424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celująca</w:t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gridSpan w:val="5"/>
            <w:shd w:fill="fefaf1" w:val="clear"/>
            <w:tcMar>
              <w:top w:w="62.0" w:type="dxa"/>
              <w:left w:w="108.0" w:type="dxa"/>
              <w:bottom w:w="62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08" w:right="0" w:firstLine="0"/>
              <w:jc w:val="center"/>
              <w:rPr>
                <w:rFonts w:ascii="Humanst521EUBold" w:cs="Humanst521EUBold" w:eastAsia="Humanst521EUBold" w:hAnsi="Humanst521EUBol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umanst521EUBold" w:cs="Humanst521EUBold" w:eastAsia="Humanst521EUBold" w:hAnsi="Humanst521EUBol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I. PIERWSZE SPOTKANIE Z FIZYKĄ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shd w:fill="fefaf1" w:val="clear"/>
            <w:tcMar>
              <w:top w:w="62.0" w:type="dxa"/>
              <w:left w:w="108.0" w:type="dxa"/>
              <w:bottom w:w="62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Humanst521EUBold" w:cs="Humanst521EUBold" w:eastAsia="Humanst521EUBold" w:hAnsi="Humanst521EUBol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umanst521EUBold" w:cs="Humanst521EUBold" w:eastAsia="Humanst521EUBold" w:hAnsi="Humanst521EUBol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określa, czym zajmuje się fizyka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podstawowe metody badań stosowane w fizyce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rozróżnia pojęcia: ciało fizyczne i substancja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oraz podaje odpowiednie przykłady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przelicza jednostki czasu (sekunda, minuta, godzina)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wybiera właściwe przyrządy pomiarowe (np. do pomiaru długości, czasu)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oblicza wartość średnią wyników pomiaru (np. długości, czasu)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wyodrębnia z tekstów, tabel i rysunków informacje kluczowe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przestrzega zasad bezpieczeństwa podczas wykonywania obserwacji, pomiarów i doświadczeń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i rozróżnia rodzaje oddziaływań (elektrostatyczne, grawitacyjne, magnetyczne, mechaniczne) oraz podaje przykłady oddziaływań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podaje przykłady skutków oddziaływań w życiu codziennym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posługuje się pojęciem siły jako miarą oddziaływań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wykonuje doświadczenie (badanie rozciągania gumki lub sprężyny), korzystając z jego opisu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posługuje się jednostką siły; wskazuje siłomierz jako przyrząd służący do pomiaru siły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odróżnia wielkości skalarne (liczbowe) od wektorowych i podaje odpowiednie przykłady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rozpoznaje i nazywa siłę ciężkości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rozpoznaje i nazywa siły ciężkości i sprężystości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rozróżnia siłę wypadkową i siłę równoważącą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określa zachowanie się ciała w przypadku działania na nie sił równoważących się</w:t>
            </w:r>
          </w:p>
        </w:tc>
        <w:tc>
          <w:tcPr>
            <w:shd w:fill="fefaf1" w:val="clear"/>
            <w:tcMar>
              <w:top w:w="62.0" w:type="dxa"/>
              <w:left w:w="108.0" w:type="dxa"/>
              <w:bottom w:w="62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Humanst521EUBold" w:cs="Humanst521EUBold" w:eastAsia="Humanst521EUBold" w:hAnsi="Humanst521EUBol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umanst521EUBold" w:cs="Humanst521EUBold" w:eastAsia="Humanst521EUBold" w:hAnsi="Humanst521EUBol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113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podaje przykłady powiązań fizyki z życiem codziennym, techniką, medycyną oraz innymi dziedzinami wiedzy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113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rozróżnia pojęcia: obserwacja, pomiar, doświadczenie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wyjaśnia, co to są wielkości fizyczne i na czym polegają pomiary wielkości fizycznych; rozróżnia pojęcia wielkość fizyczna i jednostka danej wielkości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charakteryzuje układ jednostek SI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przelicza wielokrotności i podwielokrotności (mikro-, mili-, centy-, hekto-, kilo-, mega-)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przeprowadza wybrane pomiary i doświadczenia, korzystając z ich opisów (np. pomiar długości ołówka, czasu staczania się ciała po pochylni)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wyjaśnia, dlaczego żaden pomiar nie jest idealnie dokładny i co to jest niepewność pomiarowa oraz uzasadnia, że dokładność wyniku pomiaru nie może być większa niż dokładność przyrządu pomiarowego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wyjaśnia, w jakim celu powtarza się pomiar kilka razy, a następnie z uzyskanych wyników oblicza średnią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wyjaśnia, co to są cyfry znaczące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zaokrągla wartości wielkości fizycznych do podanej liczby cyfr znaczących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wykazuje na przykładach, że oddziaływania są wzajemne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i rozróżnia skutki oddziaływań (statyczne i dynamiczne)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odróżnia oddziaływania bezpośrednie i na odległość, podaje odpowiednie przykłady tych oddziaływań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stosuje pojęcie siły jako działania skierowanego (wektor); wskazuje wartość, kierunek i zwrot wektora siły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113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przedstawia siłę graficznie (rysuje wektor siły)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doświadczalnie wyznacza wartość siły za pomocą siłomierza albo wagi analogowej lub cyfrowej (mierzy wartość siły za pomocą siłomierza)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zapisuje wynik pomiaru siły wraz z jej jednostką oraz z uwzględnieniem informacji o niepewności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wyznacza i rysuje siłę wypadkową dla dwóch sił o jednakowych kierunkach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opisuje i rysuje siły, które się równoważą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określa cechy siły wypadkowej dwóch sił działających wzdłuż tej samej prostej i siły równoważącej inną siłę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podaje przykłady sił wypadkowych i równoważących się z życia codziennego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przeprowadza doświadczenia: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numPr>
                <w:ilvl w:val="1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34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badanie różnego rodzaju oddziaływań,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numPr>
                <w:ilvl w:val="1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340" w:right="113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badanie cech sił, wyznaczanie średniej siły,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numPr>
                <w:ilvl w:val="1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34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wyznaczanie siły wypadkowej i siły równoważącej za pomocą siłomierza, korzystając z opisów doświadczeń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opisuje przebieg przeprowadzonego doświadczenia (wyróżnia kluczowe kroki i sposób postępowania, wskazuje rolę użytych przyrządów, ilustruje wyniki)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wyodrębnia z tekstów i rysunków informacje kluczowe dla opisywanego problemu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113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rozwiązuje proste zadania dotyczące treści rozdziału: </w:t>
            </w:r>
            <w:r w:rsidDel="00000000" w:rsidR="00000000" w:rsidRPr="00000000">
              <w:rPr>
                <w:rFonts w:ascii="Humanst521EUItalic" w:cs="Humanst521EUItalic" w:eastAsia="Humanst521EUItalic" w:hAnsi="Humanst521EUItalic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Pierwsze spotkanie z fizyką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wyznaczanie siły wypadkowej i siły równoważącej za pomocą siłomierza, korzystając z opisów doświadczeń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opisuje przebieg przeprowadzonego doświadczenia (wyróżnia kluczowe kroki i sposób postępowania, wskazuje rolę użytych przyrządów, ilustruje wyniki)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70" w:right="-5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wyodrębnia z tekstów i rysunków informacjekluczowe dla opisywanego problemu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113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rozwiązuje proste zadania dotyczące treści rozdziału: </w:t>
            </w:r>
            <w:r w:rsidDel="00000000" w:rsidR="00000000" w:rsidRPr="00000000">
              <w:rPr>
                <w:rFonts w:ascii="Humanst521EUItalic" w:cs="Humanst521EUItalic" w:eastAsia="Humanst521EUItalic" w:hAnsi="Humanst521EUItalic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Pierwsze spotkanie z fizyką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efaf1" w:val="clear"/>
            <w:tcMar>
              <w:top w:w="62.0" w:type="dxa"/>
              <w:left w:w="108.0" w:type="dxa"/>
              <w:bottom w:w="62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Humanst521EUBold" w:cs="Humanst521EUBold" w:eastAsia="Humanst521EUBold" w:hAnsi="Humanst521EUBol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umanst521EUBold" w:cs="Humanst521EUBold" w:eastAsia="Humanst521EUBold" w:hAnsi="Humanst521EUBol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podaje przykłady wielkości fizycznych wraz z ich jednostkami w układzie SI; zapisuje podstawowe wielkości fizyczne (posługując się odpowiednimi symbolami) wraz z jednostkami (długość, masa, temperatura,czas)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szacuje rząd wielkości spodziewanego wyniku pomiaru, np. długości, czasu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wskazuje czynniki istotne i nieistotne dla wyniku pomiaru lub doświadczenia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posługuje się pojęciem niepewności pomiarowej; zapisuje wynik pomiaru wraz z jego jednostką oraz z uwzględnieniem informacji o niepewności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wykonuje obliczenia i zapisuje wynik zaokrąglony do zadanej liczby cyfr znaczących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opisuje różne rodzaje oddziaływań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wyjaśnia, na czym polega wzajemność oddziaływań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porównuje siły na podstawie ich wektorów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oblicza średnią siłę i zapisuje wynik zaokrąglony do zadanej liczby cyfr znaczących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buduje prosty siłomierz i wyznacza przy jego użyciu wartość siły, korzystając z opisu doświadczenia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szacuje rząd wielkości spodziewanego wyniku pomiaru siły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wyznacza i rysuje siłę wypadkową dla kilku sił o jednakowych kierunkach; określa jej cechy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określa cechy siły wypadkowej kilku (więcej niż dwóch) sił działających wzdłuż tej samej prostej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rozwiązuje zadania bardziej złożone, ale typowe dotyczące treści rozdziału: </w:t>
            </w:r>
            <w:r w:rsidDel="00000000" w:rsidR="00000000" w:rsidRPr="00000000">
              <w:rPr>
                <w:rFonts w:ascii="Humanst521EUItalic" w:cs="Humanst521EUItalic" w:eastAsia="Humanst521EUItalic" w:hAnsi="Humanst521EUItalic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Pierwsze spotkanie z fizyką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selekcjonuje informacje uzyskane z różnych źródeł, np. na lekcji, z podręcznika, z literatury popularnonaukowej, z internetu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posługuje się informacjami pochodzącymi z analizy tekstu: </w:t>
            </w:r>
            <w:r w:rsidDel="00000000" w:rsidR="00000000" w:rsidRPr="00000000">
              <w:rPr>
                <w:rFonts w:ascii="Humanst521EUItalic" w:cs="Humanst521EUItalic" w:eastAsia="Humanst521EUItalic" w:hAnsi="Humanst521EUItalic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Jak mierzono czas i jak mierzy się go obecnie </w:t>
            </w: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lub innego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0" w:right="0" w:firstLine="0"/>
              <w:jc w:val="left"/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efaf1" w:val="clear"/>
            <w:tcMar>
              <w:top w:w="62.0" w:type="dxa"/>
              <w:left w:w="108.0" w:type="dxa"/>
              <w:bottom w:w="62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Humanst521EUBold" w:cs="Humanst521EUBold" w:eastAsia="Humanst521EUBold" w:hAnsi="Humanst521EUBol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umanst521EUBold" w:cs="Humanst521EUBold" w:eastAsia="Humanst521EUBold" w:hAnsi="Humanst521EUBol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podaje przykłady osiągnięć fizyków cennych dla rozwoju cywilizacji (współczesnej techniki i technologii)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wyznacza niepewność pomiarową przy pomiarach wielokrotnych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przewiduje skutki różnego rodzaju oddziaływań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podaje przykłady rodzajów i skutków oddziaływań (bezpośrednich i na odległość) inne niż poznane na lekcji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szacuje niepewność pomiarową wyznaczonej wartości średniej siły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buduje siłomierz według własnego projektu i wyznacza przy jego użyciu wartość siły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wyznacza i rysuje siłę równoważącą kilka sił działających wzdłuż tej samej prostej o różnych zwrotach, określa jej cechy</w:t>
            </w:r>
          </w:p>
        </w:tc>
        <w:tc>
          <w:tcPr>
            <w:shd w:fill="fefaf1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08" w:right="0" w:firstLine="0"/>
              <w:jc w:val="left"/>
              <w:rPr>
                <w:rFonts w:ascii="Humanst521EUBold" w:cs="Humanst521EUBold" w:eastAsia="Humanst521EUBold" w:hAnsi="Humanst521EUBol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umanst521EUBold" w:cs="Humanst521EUBold" w:eastAsia="Humanst521EUBold" w:hAnsi="Humanst521EUBol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44"/>
              </w:tabs>
              <w:spacing w:after="0" w:before="0" w:line="288" w:lineRule="auto"/>
              <w:ind w:left="103" w:right="0" w:firstLine="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rozwiązuje zadania złożone, nietypowe dotyczące treści rozdziału: </w:t>
            </w: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Pierwsze spotkanie z fizyką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" w:hRule="atLeast"/>
          <w:tblHeader w:val="0"/>
        </w:trPr>
        <w:tc>
          <w:tcPr>
            <w:gridSpan w:val="5"/>
            <w:shd w:fill="fefaf1" w:val="clear"/>
            <w:tcMar>
              <w:top w:w="45.0" w:type="dxa"/>
              <w:left w:w="108.0" w:type="dxa"/>
              <w:bottom w:w="45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08" w:right="0" w:firstLine="0"/>
              <w:jc w:val="center"/>
              <w:rPr>
                <w:rFonts w:ascii="Humanst521EUNormal" w:cs="Humanst521EUNormal" w:eastAsia="Humanst521EUNormal" w:hAnsi="Humanst521EUNormal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II. WŁAŚCIWOŚCI I BUDOWA MATERII</w:t>
            </w:r>
          </w:p>
        </w:tc>
      </w:tr>
      <w:tr>
        <w:trPr>
          <w:cantSplit w:val="0"/>
          <w:trHeight w:val="1701" w:hRule="atLeast"/>
          <w:tblHeader w:val="0"/>
        </w:trPr>
        <w:tc>
          <w:tcPr>
            <w:shd w:fill="fefaf1" w:val="clear"/>
            <w:tcMar>
              <w:top w:w="62.0" w:type="dxa"/>
              <w:left w:w="108.0" w:type="dxa"/>
              <w:bottom w:w="62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Humanst521EUBold" w:cs="Humanst521EUBold" w:eastAsia="Humanst521EUBold" w:hAnsi="Humanst521EUBol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umanst521EUBold" w:cs="Humanst521EUBold" w:eastAsia="Humanst521EUBold" w:hAnsi="Humanst521EUBol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podaje przykłady zjawisk świadczące o cząsteczkowej </w:t>
            </w: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  <w:rtl w:val="0"/>
              </w:rPr>
              <w:t xml:space="preserve">budowie materii 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  <w:rtl w:val="0"/>
              </w:rPr>
              <w:t xml:space="preserve">posługuje się pojęciem napięcia powierzchniowego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  <w:rtl w:val="0"/>
              </w:rPr>
              <w:t xml:space="preserve">wymienia czynniki zmniejszające napięcie powierzchniowe wody i wskazuje sposoby ich wykorzystywania w codziennym życiu człowieka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rozróżnia trzy stany skupienia substancji; podaje przykłady ciał stałych, cieczy, gazów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rozróżnia substancje kruche, sprężyste i plastyczne; podaje przykłady ciał plastycznych, sprężystych, kruchych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posługuje się pojęciem masy oraz jej jednostkami, podaje jej jednostkę w układzie SI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rozróżnia pojęcia: masa, ciężar ciała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posługuje się pojęciem siły ciężkości, podaje wzór na ciężar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określa pojęcie gęstości; podaje związek gęstości z masą i objętością oraz jednostkę gęstości w układzie SI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posługuje się tabelami wielkości fizycznych w celu odszukania gęstości substancji; porównuje gęstości substancji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wyodrębnia z tekstów, tabel i rysunków informacje kluczowe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mierzy: długość, masę, objętość cieczy; wyznacza objętość dowolnego ciała za pomocą cylindra miarowego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przeprowadza doświadczenie (badanie zależności wskazania siłomierza od masy obciążników), korzystając z jego opisu; opisuje wyniki i formułuje wnioski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opisuje przebieg przeprowadzonych doświadczeń</w:t>
            </w:r>
          </w:p>
        </w:tc>
        <w:tc>
          <w:tcPr>
            <w:shd w:fill="fefaf1" w:val="clear"/>
            <w:tcMar>
              <w:top w:w="62.0" w:type="dxa"/>
              <w:left w:w="108.0" w:type="dxa"/>
              <w:bottom w:w="62.0" w:type="dxa"/>
              <w:right w:w="57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Humanst521EUBold" w:cs="Humanst521EUBold" w:eastAsia="Humanst521EUBold" w:hAnsi="Humanst521EUBol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umanst521EUBold" w:cs="Humanst521EUBold" w:eastAsia="Humanst521EUBold" w:hAnsi="Humanst521EUBol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podaj</w:t>
            </w: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  <w:rtl w:val="0"/>
              </w:rPr>
              <w:t xml:space="preserve">e podstawowe założenia cząsteczkowej teorii budowy materii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  <w:rtl w:val="0"/>
              </w:rPr>
              <w:t xml:space="preserve"> </w:t>
            </w: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  <w:rtl w:val="0"/>
              </w:rPr>
              <w:t xml:space="preserve">posługuje się pojęciem oddziaływań międzycząsteczkowych; odróżnia siły spójności od sił przylegania, rozpoznaje i opisuje te siły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  <w:rtl w:val="0"/>
              </w:rPr>
              <w:t xml:space="preserve">wskazuje w otaczającej rzeczywistości przykłady zjawisk opisywanych za pomocą oddziaływań międzycząsteczkowych (sił spójności i przylegania)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  <w:rtl w:val="0"/>
              </w:rPr>
              <w:t xml:space="preserve">wyjaśnia napięcie powierzchniowe jako skutek działania sił spójności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  <w:rtl w:val="0"/>
              </w:rPr>
              <w:t xml:space="preserve">doświadczalnie demonstruje zjawisko napięcia powierzchniowego, korzystając z opisu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  <w:rtl w:val="0"/>
              </w:rPr>
              <w:t xml:space="preserve">ilustruje istnienie sił spójności i w tym kontekście opisuje zjawisko napięcia powierzchniowego (na wybranym przykładzie)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vertAlign w:val="baseline"/>
                <w:rtl w:val="0"/>
              </w:rPr>
              <w:t xml:space="preserve">ilustruje działanie sił spójności na przykładzie mechanizmu tworzenia się kropli; tłumaczy formowanie się kropli w kontekście istnienia sił spójności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charakteryzuje ciała sprężyste, plastyczne i kruche; posługuje się pojęciem siły sprężystości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opisuje budowę mikroskopową ciał stałych, cieczy i gazów (strukturę mikroskopową substancji w różnych jej fazach)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określa i porównuje właściwości ciał stałych, cieczy i gazów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analizuje różnice gęstości (ułożenia cząsteczek) substancji w różnych stanach skupienia wynikające z budowy mikroskopowej ciał stałych, cieczy i gazów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stosuje do obliczeń związek między siłą ciężkości,masą i przyspieszeniem grawitacyjnym 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oblicza i zapisuje wynik zaokrąglony do zadanej liczby cyfr znaczących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posługuje się pojęciem gęstości oraz jej jednostkami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stosuje do obliczeń związek gęstości z masą i objętością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wyjaśnia, dlaczego ciała zbudowane z różnych substancji mają różną gęstość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przelicza wielokrotności i podwielokrotności (mikro-, mili-, centy-, dm-, kilo-, mega-); przelicza jednostki: masy, ciężaru, gęstości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rozpoznaje zależność rosnącą bądź malejącą na podstawie danych (wyników doświadczenia); rozpoznaje proporcjonalność prostą oraz posługuje się proporcjonalnością prostą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wyodrębnia z tekstów lub rysunków informacje kluczowe dla opisywanego zjawiska bądź problemu 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przeprowadza doświadczenia: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numPr>
                <w:ilvl w:val="1"/>
                <w:numId w:val="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34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wykazanie cząsteczkowej budowy materii,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numPr>
                <w:ilvl w:val="1"/>
                <w:numId w:val="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34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badanie właściwości ciał stałych, cieczy i gazów,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numPr>
                <w:ilvl w:val="1"/>
                <w:numId w:val="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34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wykazanie istnienia oddziaływań międzycząsteczkowych,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numPr>
                <w:ilvl w:val="1"/>
                <w:numId w:val="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34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wyznaczanie gęstości substancji, z jakiej wykonany jest przedmiot o kształcie regularnym za pomocą wagi i przymiaru lub o nieregularnym kształcie za pomocą wagi, cieczy i cylindra miarowego oraz wyznaczanie gęstości cieczy za pomocą wagi i cylindra miarowego, 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firstLine="0"/>
              <w:jc w:val="left"/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korzystając z opisów doświadczeń i przestrzegając zasad bezpieczeństwa; przedstawia wyniki i formułuje wnioski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opisuje przebieg doświadczenia; wyróżnia kluczowe kroki i sposób postępowania oraz wskazuje rolę użytych przyrządów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posługuje się pojęciem niepewności pomiarowej; zapisuje wynik pomiaru wraz z jego jednostką oraz z uwzględnieniem informacji o niepewności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rozwiązuje typowe zadania lub problemy dotyczące treści rozdziału: </w:t>
            </w:r>
            <w:r w:rsidDel="00000000" w:rsidR="00000000" w:rsidRPr="00000000">
              <w:rPr>
                <w:rFonts w:ascii="Humanst521EUItalic" w:cs="Humanst521EUItalic" w:eastAsia="Humanst521EUItalic" w:hAnsi="Humanst521EUItalic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Właściwości i budowa materii</w:t>
            </w: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(stosuje związek między siłą ciężkości, masą i przyspieszeniem grawitacyjnym oraz korzysta ze związku gęstości z masą i objętością)</w:t>
            </w:r>
          </w:p>
        </w:tc>
        <w:tc>
          <w:tcPr>
            <w:shd w:fill="fefaf1" w:val="clear"/>
            <w:tcMar>
              <w:top w:w="62.0" w:type="dxa"/>
              <w:left w:w="108.0" w:type="dxa"/>
              <w:bottom w:w="62.0" w:type="dxa"/>
              <w:right w:w="108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Humanst521EUBold" w:cs="Humanst521EUBold" w:eastAsia="Humanst521EUBold" w:hAnsi="Humanst521EUBol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umanst521EUBold" w:cs="Humanst521EUBold" w:eastAsia="Humanst521EUBold" w:hAnsi="Humanst521EUBol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posługuje się pojęciem hipotezy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 zjawisko zmiany objętości cieczy w wyniku mieszania się, opierając się na doświadczeniu modelowym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 </w:t>
            </w:r>
            <w:r w:rsidDel="00000000" w:rsidR="00000000" w:rsidRPr="00000000">
              <w:rPr>
                <w:rFonts w:ascii="Humanst521EUNormal" w:cs="Humanst521EUNormal" w:eastAsia="Humanst521EUNormal" w:hAnsi="Humanst521EUNormal"/>
                <w:sz w:val="17"/>
                <w:szCs w:val="17"/>
                <w:rtl w:val="0"/>
              </w:rPr>
              <w:t xml:space="preserve">wy</w:t>
            </w: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jaśnia, na czym polega zjawisko dyfuzji i od czego zależy jego szybkość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wyjaśnia, że podział na ciała sprężyste, plastyczne i kruche jest podziałem nieostrym; posługuje się pojęciem twardości minerałów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analizuje różnice w budowie mikroskopowej ciał stałych, cieczy i gazów; posługuje się pojęciem powierzchni swobodnej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analizuje różnice gęstości substancji w różnych stanach skupienia wynikające z budowy mikroskopowej ciał stałych, cieczy i gazów (analizuje zmiany gęstości przy zmianie stanu skupienia, zwłaszcza w przypadku przejścia z cieczy w gaz, i wiąże to ze zmianami w strukturze mikroskopowej)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wyznacza masę ciała za pomocą wagi laboratoryjnej; szacuje rząd wielkości spodziewanego wyniku 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przeprowadza doświadczenia: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numPr>
                <w:ilvl w:val="1"/>
                <w:numId w:val="5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34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badanie wpływu detergentu na napięcie powierzchniowe,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numPr>
                <w:ilvl w:val="1"/>
                <w:numId w:val="5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34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badanie, od czego zależy kształt kropli,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firstLine="0"/>
              <w:jc w:val="left"/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korzystając z opisów doświadczeń i przestrzegając zasad bezpieczeństwa; formułuje wnioski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planuje doświadczenia związane z wyznaczeniem gęstości cieczy oraz ciał stałych o regularnych i nieregularnych kształtach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szacuje wyniki pomiarów; ocenia wyniki doświadczeń, porównując wyznaczone gęstości z odpowiednimi wartościami tabelarycznymi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rozwiązuje zadania (lub problemy) bardziej złożone, ale typowe, dotyczące treści rozdziału: </w:t>
            </w:r>
            <w:r w:rsidDel="00000000" w:rsidR="00000000" w:rsidRPr="00000000">
              <w:rPr>
                <w:rFonts w:ascii="Humanst521EUItalic" w:cs="Humanst521EUItalic" w:eastAsia="Humanst521EUItalic" w:hAnsi="Humanst521EUItalic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Właściwości i budowa materii</w:t>
            </w: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(z zastosowaniem związku między siłą ciężkości, masą i przyspieszeniem grawitacyjnym (wzoru na ciężar) oraz ze związku gęstości z masą i objętością)</w:t>
            </w:r>
          </w:p>
        </w:tc>
        <w:tc>
          <w:tcPr>
            <w:shd w:fill="fefaf1" w:val="clear"/>
            <w:tcMar>
              <w:top w:w="62.0" w:type="dxa"/>
              <w:left w:w="108.0" w:type="dxa"/>
              <w:bottom w:w="62.0" w:type="dxa"/>
              <w:right w:w="108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hanging="170"/>
              <w:jc w:val="left"/>
              <w:rPr/>
            </w:pPr>
            <w:r w:rsidDel="00000000" w:rsidR="00000000" w:rsidRPr="00000000">
              <w:rPr>
                <w:rFonts w:ascii="Humanst521EUBold" w:cs="Humanst521EUBold" w:eastAsia="Humanst521EUBold" w:hAnsi="Humanst521EUBol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0" w:right="0" w:hanging="22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projektuje i przeprowadza doświadczenia (inne niż opisane w podręczniku) wykazujące cząsteczkową budowę materii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0" w:right="0" w:hanging="22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projektuje i wykonuje doświadczenia wykazujące właściwości ciał stałych, cieczy i gazów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0" w:right="0" w:hanging="22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projektuje doświadczenia związane z wyznaczeniem gęstości cieczy oraz ciał stałych o regularnych i nieregularnych kształtach 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0" w:right="0" w:hanging="22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realizuje projekt: </w:t>
            </w:r>
            <w:r w:rsidDel="00000000" w:rsidR="00000000" w:rsidRPr="00000000">
              <w:rPr>
                <w:rFonts w:ascii="Humanst521EUItalic" w:cs="Humanst521EUItalic" w:eastAsia="Humanst521EUItalic" w:hAnsi="Humanst521EUItalic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Woda – białe bogactwo</w:t>
            </w: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(lub inny związany z treściami rozdziału: </w:t>
            </w:r>
            <w:r w:rsidDel="00000000" w:rsidR="00000000" w:rsidRPr="00000000">
              <w:rPr>
                <w:rFonts w:ascii="Humanst521EUItalic" w:cs="Humanst521EUItalic" w:eastAsia="Humanst521EUItalic" w:hAnsi="Humanst521EUItalic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Właściwości i budowa materii</w:t>
            </w: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shd w:fill="fefaf1" w:val="clea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08" w:right="0" w:firstLine="0"/>
              <w:jc w:val="left"/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umanst521EUBold" w:cs="Humanst521EUBold" w:eastAsia="Humanst521EUBold" w:hAnsi="Humanst521EUBol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44"/>
              </w:tabs>
              <w:spacing w:after="0" w:before="0" w:line="288" w:lineRule="auto"/>
              <w:ind w:left="103" w:right="0" w:firstLine="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rozwiązuje nietypowe (złożone) zadania, (lub problemy) dotyczące treści rozdziału: </w:t>
            </w:r>
            <w:r w:rsidDel="00000000" w:rsidR="00000000" w:rsidRPr="00000000">
              <w:rPr>
                <w:rFonts w:ascii="Humanst521EUItalic" w:cs="Humanst521EUItalic" w:eastAsia="Humanst521EUItalic" w:hAnsi="Humanst521EUItalic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Właściwości i budowa materii</w:t>
            </w: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(z zastosowaniem związku między siłą ciężkości, masą i przyspieszeniem grawitacyjnym (wzoru na ciężar) oraz związku gęstości z masą i objętością</w:t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gridSpan w:val="5"/>
            <w:shd w:fill="fefaf1" w:val="clear"/>
            <w:tcMar>
              <w:top w:w="57.0" w:type="dxa"/>
              <w:left w:w="108.0" w:type="dxa"/>
              <w:bottom w:w="57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08" w:right="0" w:firstLine="0"/>
              <w:jc w:val="center"/>
              <w:rPr>
                <w:rFonts w:ascii="Humanst521EUNormal" w:cs="Humanst521EUNormal" w:eastAsia="Humanst521EUNormal" w:hAnsi="Humanst521EUNormal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III. HYDROSTATYKA I AEROSTATYKA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efaf1" w:val="clear"/>
            <w:tcMar>
              <w:top w:w="62.0" w:type="dxa"/>
              <w:left w:w="108.0" w:type="dxa"/>
              <w:bottom w:w="62.0" w:type="dxa"/>
              <w:right w:w="108.0" w:type="dxa"/>
            </w:tcMar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Humanst521EUBold" w:cs="Humanst521EUBold" w:eastAsia="Humanst521EUBold" w:hAnsi="Humanst521EUBol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umanst521EUBold" w:cs="Humanst521EUBold" w:eastAsia="Humanst521EUBold" w:hAnsi="Humanst521EUBol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rozpoznaje i nazywa siły ciężkości i nacisku, podaje ich przykłady w różnych sytuacjach praktycznych (w otaczającej rzeczywistości); wskazuje przykłady z życia codziennego obrazujące działanie siły nacisku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rozróżnia parcie i ciśnienie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formułuje prawo Pascala, podaje przykłady jego zastosowania 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wskazuje przykłady występowania siły wyporu w otaczającej rzeczywistości i życiu codziennym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cechy siły wyporu, ilustruje graficznie siłę wyporu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przeprowadza doświadczenia: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numPr>
                <w:ilvl w:val="1"/>
                <w:numId w:val="4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34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badanie zależności ciśnienia od pola powierzchni,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numPr>
                <w:ilvl w:val="1"/>
                <w:numId w:val="4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34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badanie zależności ciśnienia hydrostatycznego od wysokości słupa cieczy,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numPr>
                <w:ilvl w:val="1"/>
                <w:numId w:val="4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34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badanie przenoszenia w cieczy działającej na nią siły zewnętrznej,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numPr>
                <w:ilvl w:val="1"/>
                <w:numId w:val="4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34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badanie warunków pływania ciał, 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firstLine="0"/>
              <w:jc w:val="left"/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korzystając z opisów doświadczeń i przestrzegając zasad bezpieczeństwa, formułuje wnioski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przelicza wielokrotności i podwielokrotności (mili-, centy-, kilo-, mega-)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wyodrębnia z tekstów i rysunków informacje kluczowe</w:t>
            </w:r>
          </w:p>
        </w:tc>
        <w:tc>
          <w:tcPr>
            <w:shd w:fill="fefaf1" w:val="clear"/>
            <w:tcMar>
              <w:top w:w="62.0" w:type="dxa"/>
              <w:left w:w="108.0" w:type="dxa"/>
              <w:bottom w:w="62.0" w:type="dxa"/>
              <w:right w:w="108.0" w:type="dxa"/>
            </w:tcMar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Humanst521EUBold" w:cs="Humanst521EUBold" w:eastAsia="Humanst521EUBold" w:hAnsi="Humanst521EUBol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umanst521EUBold" w:cs="Humanst521EUBold" w:eastAsia="Humanst521EUBold" w:hAnsi="Humanst521EUBol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posługuje się pojęciem parcia (nacisku)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posługuje się pojęciem ciśnienia wraz z jego jednostką w układzie SI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posługuje się pojęciem ciśnienia w cieczach i gazach wraz z jego jednostką; posługuje się pojęciem ciśnienia hydrostatycznego i atmosferycznego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doświadczalnie demonstruje: 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numPr>
                <w:ilvl w:val="1"/>
                <w:numId w:val="5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34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zależność ciśnienia hydrostatycznego od wysokości słupa cieczy,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numPr>
                <w:ilvl w:val="1"/>
                <w:numId w:val="5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34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istnienie ciśnienia atmosferycznego,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numPr>
                <w:ilvl w:val="1"/>
                <w:numId w:val="5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34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prawo Pascala,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numPr>
                <w:ilvl w:val="1"/>
                <w:numId w:val="5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34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prawo Archimedesa (na tej podstawie analizuje pływanie ciał)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posługuje się prawem Pascala, zgodnie z którym zwiększenie ciśnienia zewnętrznego powoduje jednakowy przyrost ciśnienia w całej objętości cieczy lub gazu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wskazuje w otaczającej rzeczywistości przykłady zjawisk opisywanych za pomocą praw i zależności dotyczących ciśnienia hydrostatycznego i atmosferycznego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przelicza wielokrotności i podwielokrotności (centy-, hekto-, kilo-, mega-); przelicza jednostki ciśnienia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stosuje do obliczeń: 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numPr>
                <w:ilvl w:val="1"/>
                <w:numId w:val="5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34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związek między parciem a ciśnieniem,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numPr>
                <w:ilvl w:val="1"/>
                <w:numId w:val="5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34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związek między ciśnieniem hydrostatycznym a wysokością słupa cieczy i jej gęstością; 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firstLine="0"/>
              <w:jc w:val="left"/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przeprowadza obliczenia i zapisuje wynik zaokrąglony do zadanej liczby cyfr znaczących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analizuje siły działające na ciała zanurzone w cieczach lub gazach, posługując się pojęciem siły wyporu i prawem Archimedesa 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oblicza wartość siły wyporu dla ciał zanurzonych w cieczy lub gazie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podaje warunki pływania ciał: kiedy ciało tonie, kiedy pływa częściowo zanurzone w cieczy i kiedy pływa całkowicie zanurzone w cieczy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opisuje praktyczne zastosowanie prawa Archimedesa i warunków pływania ciał; wskazuje przykłady wykorzystywania w otaczającej rzeczywistości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posługuje się informacjami pochodzącymi z analizy przeczytanych tekstów (w tym popularnonaukowych) dotyczących pływania ciał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wyodrębnia z tekstów lub rysunków informacje kluczowe dla opisywanego zjawiska bądź problemu 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przeprowadza doświadczenia: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numPr>
                <w:ilvl w:val="1"/>
                <w:numId w:val="5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34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wyznaczanie siły wyporu,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numPr>
                <w:ilvl w:val="1"/>
                <w:numId w:val="5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34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badanie, od czego zależy wartość siły wyporu i wykazanie, że jest ona równa ciężarowi wypartej cieczy, 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firstLine="0"/>
              <w:jc w:val="left"/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korzystając z opisów doświadczeń i przestrzegając zasad bezpieczeństwa; zapisuje wynik pomiaru wraz z jego jednostką oraz z uwzględnieniem informacji o niepewności; wyciąga wnioski i formułuje prawo Archimedesa 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rozwiązuje proste (typowe) zadania lub problemy dotyczące treści rozdziału: ­</w:t>
            </w:r>
            <w:r w:rsidDel="00000000" w:rsidR="00000000" w:rsidRPr="00000000">
              <w:rPr>
                <w:rFonts w:ascii="Humanst521EUItalic" w:cs="Humanst521EUItalic" w:eastAsia="Humanst521EUItalic" w:hAnsi="Humanst521EUItalic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Hydrostatyka i aerostatyka</w:t>
            </w: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(z wykorzystaniem: zależności między ciśnieniem, parciem i polem powierzchni, związku między ciśnieniem hydrostatycznym a wysokością słupa cieczy i jej gęstością, prawa Pascala, prawa Archimedesa, warunków pływania ciał)</w:t>
            </w:r>
          </w:p>
        </w:tc>
        <w:tc>
          <w:tcPr>
            <w:shd w:fill="fefaf1" w:val="clear"/>
            <w:tcMar>
              <w:top w:w="62.0" w:type="dxa"/>
              <w:left w:w="108.0" w:type="dxa"/>
              <w:bottom w:w="62.0" w:type="dxa"/>
              <w:right w:w="108.0" w:type="dxa"/>
            </w:tcMar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Humanst521EUBold" w:cs="Humanst521EUBold" w:eastAsia="Humanst521EUBold" w:hAnsi="Humanst521EUBol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umanst521EUBold" w:cs="Humanst521EUBold" w:eastAsia="Humanst521EUBold" w:hAnsi="Humanst521EUBol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nazwy przyrządów służących do pomiaru ciśnienia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 zależność ciśnienia atmosferycznego od wysokości nad poziomem morza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opisuje znaczenie ciśnienia hydrostatycznego i ciśnienia atmosferycznego w przyrodzie i w życiu codziennym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opisuje doświadczenie Torricellego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opisuje zastosowanie prawa Pascala w prasie hydraulicznej i hamulcach hydraulicznych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wyznacza gęstość cieczy, korzystając z prawa Archimedesa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rysuje siły działające na ciało, które pływa w cieczy, tkwi w niej zanurzone lub tonie; wyznacza, rysuje i opisuje siłę wypadkową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wyjaśnia, kiedy ciało tonie, kiedy pływa częściowo zanurzone w cieczy i kiedy pływa całkowicie w niej zanurzone na podstawie prawa Archimedesa, posługując się pojęciami siły ciężkości i gęstości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planuje i przeprowadza doświadczenie w celu zbadania zależności ciśnienia od siły nacisku i pola powierzchni; opisuje jego przebieg i formułuje wnioski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projektuje i przeprowadza doświadczenie potwierdzające słuszność prawa Pascala dla cieczy lub gazów, opisuje jego przebieg oraz analizuje i ocenia wynik; formułuje komunikat o swoim doświadczeniu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rozwiązuje typowe zadania obliczeniowe z wykorzystaniem warunków pływania ciał; przeprowadza obliczenia i zapisuje wynik zaokrąglony do zadanej liczby cyfr znaczących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rozwiązuje zadania (lub problemy) bardziej złożone, ale typowe dotyczące treści rozdziału: </w:t>
            </w:r>
            <w:r w:rsidDel="00000000" w:rsidR="00000000" w:rsidRPr="00000000">
              <w:rPr>
                <w:rFonts w:ascii="Humanst521EUItalic" w:cs="Humanst521EUItalic" w:eastAsia="Humanst521EUItalic" w:hAnsi="Humanst521EUItalic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Hydrostatyka i aerostatyka</w:t>
            </w: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(z wykorzystaniem: zależności między ciśnieniem, parciem i polem powierzchni, prawa Pascala, prawa Archimedesa)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posługuje się informacjami pochodzącymi z analizy przeczytanych tekstów (w </w:t>
            </w:r>
            <w:r w:rsidDel="00000000" w:rsidR="00000000" w:rsidRPr="00000000">
              <w:rPr>
                <w:rFonts w:ascii="Humanst521EUNormal" w:cs="Humanst521EUNormal" w:eastAsia="Humanst521EUNormal" w:hAnsi="Humanst521EUNormal"/>
                <w:sz w:val="17"/>
                <w:szCs w:val="17"/>
                <w:rtl w:val="0"/>
              </w:rPr>
              <w:t xml:space="preserve">tym popularnonaukowych</w:t>
            </w: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) dotyczących ciśnienia hydrostatycznego i atmosferycznego oraz prawa Archimedesa, a w szczególności informacjami pochodzącymi z analizy tekstu: </w:t>
            </w:r>
            <w:r w:rsidDel="00000000" w:rsidR="00000000" w:rsidRPr="00000000">
              <w:rPr>
                <w:rFonts w:ascii="Humanst521EUItalic" w:cs="Humanst521EUItalic" w:eastAsia="Humanst521EUItalic" w:hAnsi="Humanst521EUItalic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Podciśnienie, nadciśnienie i próżnia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efaf1" w:val="clear"/>
            <w:tcMar>
              <w:top w:w="62.0" w:type="dxa"/>
              <w:left w:w="108.0" w:type="dxa"/>
              <w:bottom w:w="62.0" w:type="dxa"/>
              <w:right w:w="108.0" w:type="dxa"/>
            </w:tcMar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Humanst521EUBold" w:cs="Humanst521EUBold" w:eastAsia="Humanst521EUBold" w:hAnsi="Humanst521EUBol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umanst521EUBold" w:cs="Humanst521EUBold" w:eastAsia="Humanst521EUBold" w:hAnsi="Humanst521EUBol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0" w:right="0" w:hanging="22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uzasadnia, kiedy ciało tonie, kiedy pływa częściowo zanurzone w cieczy i kiedy pływa całkowicie w niej zanurzone, korzystając z wzorów na siły wyporu i ciężkości oraz gęstość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0" w:right="0" w:hanging="22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posługuje się informacjami pochodzącymi z analizy przeczytanych tekstów (w tym popularnonaukowych) dotyczących wykorzystywania prawa Pascala w otaczającej rzeczywistości i w życiu codziennym</w:t>
            </w:r>
          </w:p>
        </w:tc>
        <w:tc>
          <w:tcPr>
            <w:shd w:fill="fefaf1" w:val="clea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08" w:right="0" w:firstLine="0"/>
              <w:jc w:val="left"/>
              <w:rPr>
                <w:rFonts w:ascii="Humanst521EUBold" w:cs="Humanst521EUBold" w:eastAsia="Humanst521EUBold" w:hAnsi="Humanst521EUBol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umanst521EUBold" w:cs="Humanst521EUBold" w:eastAsia="Humanst521EUBold" w:hAnsi="Humanst521EUBol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44"/>
              </w:tabs>
              <w:spacing w:after="0" w:before="0" w:line="288" w:lineRule="auto"/>
              <w:ind w:left="103" w:right="0" w:firstLine="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rozwiązuje złożone, nietypowe zadania (problemy) dotyczące treści rozdziału: </w:t>
            </w:r>
            <w:r w:rsidDel="00000000" w:rsidR="00000000" w:rsidRPr="00000000">
              <w:rPr>
                <w:rFonts w:ascii="Humanst521EUItalic" w:cs="Humanst521EUItalic" w:eastAsia="Humanst521EUItalic" w:hAnsi="Humanst521EUItalic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Hydrostatyka i aerostatyka</w:t>
            </w: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(z wykorzystaniem: zależności między ciśnieniem, parciem i polem powierzchni, związku między ciśnieniem hydrostatycznym a wysokością słupa cieczy i jej gęstością, prawa Pascala, prawa Archimedesa, warunków pływania ciał)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5"/>
            <w:shd w:fill="fefaf1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08" w:right="0" w:firstLine="0"/>
              <w:jc w:val="center"/>
              <w:rPr>
                <w:rFonts w:ascii="Humanst521EUNormal" w:cs="Humanst521EUNormal" w:eastAsia="Humanst521EUNormal" w:hAnsi="Humanst521EUNormal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IV. KINEMATYKA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efaf1" w:val="clear"/>
            <w:tcMar>
              <w:top w:w="62.0" w:type="dxa"/>
              <w:left w:w="108.0" w:type="dxa"/>
              <w:bottom w:w="62.0" w:type="dxa"/>
              <w:right w:w="108.0" w:type="dxa"/>
            </w:tcMar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Humanst521EUBold" w:cs="Humanst521EUBold" w:eastAsia="Humanst521EUBold" w:hAnsi="Humanst521EUBol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umanst521EUBold" w:cs="Humanst521EUBold" w:eastAsia="Humanst521EUBold" w:hAnsi="Humanst521EUBol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wskazuje przykłady ciał będących w ruchu w otaczającej rzeczywistości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wyróżnia pojęcia toru i drogi i wykorzystuje je do opisu ruchu; podaje jednostkę drogi w układzie SI; przelicza jednostki drogi 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odróżnia ruch prostoliniowy od ruchu krzywoliniowego; podaje przykłady ruchów: prostoliniowego i krzywoliniowego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nazywa ruchem jednostajnym ruch, w którym droga przebyta w jednostkowych przedziałach czasu jest stała; podaje przykłady ruchu jednostajnego w otaczającej rzeczywistości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posługuje się pojęciem prędkości do opisu ruchu prostoliniowego; opisuje ruch jednostajny prostoliniowy; podaje jednostkę prędkości w układzie SI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odczytuje prędkość i przebytą odległość z wykresów zależności drogi i prędkości od czasu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odróżnia ruch niejednostajny (zmienny) od ruchu jednostajnego; podaje przykłady ruchu niejednostajnego w otaczającej rzeczywistości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rozróżnia pojęcia: prędkość chwilowa i prędkość średnia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posługuje się pojęciem przyspieszenia do opisu ruchu prostoliniowego jednostajnie przyspieszonego i jednostajnie opóźnionego; podaje jednostkę przyspieszenia w układzie SI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odczytuje przyspieszenie i prędkość z wykresów zależności przyspieszenia i prędkości od czasu dla ruchu prostoliniowego jednostajnie przyspieszonego; rozpoznaje proporcjonalność prostą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rozpoznaje zależność rosnącą na podstawie danych z tabeli lub na podstawie wykresu zależności drogi od czasu w ruchu jednostajnie przyspieszonym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identyfikuje rodzaj ruchu na podstawie wykresów zależności drogi, prędkości i przyspieszenia od czasu; rozpoznaje proporcjonalność prostą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odczytuje dane z wykresów zależności drogi, prędkości i przyspieszenia od czasu dla ruchów prostoliniowych: jednostajnego i jednostajnie przyspieszonego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przelicza wielokrotności i podwielokrotności (mili-, centy-, kilo-, mega-) oraz jednostki czasu (sekunda, minuta, godzina)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wyodrębnia z tekstów i rysunków informacje kluczowe</w:t>
            </w:r>
          </w:p>
        </w:tc>
        <w:tc>
          <w:tcPr>
            <w:shd w:fill="fefaf1" w:val="clear"/>
            <w:tcMar>
              <w:top w:w="62.0" w:type="dxa"/>
              <w:left w:w="108.0" w:type="dxa"/>
              <w:bottom w:w="62.0" w:type="dxa"/>
              <w:right w:w="108.0" w:type="dxa"/>
            </w:tcMar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Humanst521EUBold" w:cs="Humanst521EUBold" w:eastAsia="Humanst521EUBold" w:hAnsi="Humanst521EUBol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umanst521EUBold" w:cs="Humanst521EUBold" w:eastAsia="Humanst521EUBold" w:hAnsi="Humanst521EUBol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wyjaśnia, na czym polega względność ruchu; podaje przykłady układów odniesienia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opisuje i wskazuje przykłady względności ruchu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oblicza wartość prędkości i przelicza jej jednostki; oblicza i zapisuje wynik zaokrąglony do zadanej liczby cyfr znaczących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wyznacza wartość prędkości i drogę z wykresów zależności prędkości i drogi od czasu dla ruchu prostoliniowego odcinkami jednostajnego oraz rysuje te wykresy na podstawie podanych informacji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rozpoznaje na podstawie danych liczbowych lub na podstawie wykresu, że w ruchu jednostajnym prostoliniowym droga jest wprost proporcjonalna do czasu oraz posługuje się proporcjonalnością prostą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nazywa ruchem jednostajnie przyspieszonym ruch, w którym wartość prędkości </w:t>
            </w:r>
            <w:r w:rsidDel="00000000" w:rsidR="00000000" w:rsidRPr="00000000">
              <w:rPr>
                <w:rFonts w:ascii="Humanst521EUNormal" w:cs="Humanst521EUNormal" w:eastAsia="Humanst521EUNormal" w:hAnsi="Humanst521EUNormal"/>
                <w:sz w:val="17"/>
                <w:szCs w:val="17"/>
                <w:rtl w:val="0"/>
              </w:rPr>
              <w:t xml:space="preserve">rośnie jednostkowych</w:t>
            </w: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przedziałach czasu o tę samą wartość, a ruchem jednostajnie opóźnionym – ruch, w którym wartość prędkości maleje w jednostkowych przedziałach czasu o tę samą wartość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oblicza wartość przyspieszenia wraz z jednostką; przelicza jednostki przyspieszenia 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wyznacza zmianę prędkości dla ruchu prostoliniowego jednostajnie zmiennego (przyspieszonego lub opóźnionego); oblicza prędkość końcową w ruchu jednostajnie przyspieszonym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stosuje do obliczeń związek przyspieszenia ze zmianą prędkości i czasem, w którym ta zmiana nastąpiła (</w:t>
            </w: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17"/>
                  <w:szCs w:val="17"/>
                  <w:u w:val="none"/>
                  <w:shd w:fill="auto" w:val="clear"/>
                  <w:vertAlign w:val="baseline"/>
                </w:rPr>
                <m:t xml:space="preserve">∆v=a∙∆t</m:t>
              </m:r>
            </m:oMath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36.66666666666667"/>
                <w:szCs w:val="36.66666666666667"/>
                <w:u w:val="none"/>
                <w:shd w:fill="auto" w:val="clear"/>
                <w:vertAlign w:val="subscript"/>
              </w:rPr>
              <w:drawing>
                <wp:inline distB="0" distT="0" distL="0" distR="0">
                  <wp:extent cx="517525" cy="155575"/>
                  <wp:effectExtent b="0" l="0" r="0" t="0"/>
                  <wp:docPr id="35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525" cy="1555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); wyznacza prędkość końcową 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analizuje wykresy zależności drogi i prędkości od czasu dla ruchu prostoliniowego jednostajnego; porównuje ruchy na podstawie nachylenia wykresu zależności drogi od czasu do osi czasu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analizuje wykresy zależności prędkości i przyspieszenia od czasu dla ruchu prostoliniowego jednostajnie przyspieszonego; porównuje ruchy na podstawie nachylenia wykresu prędkości do osi czasu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analizuje wykres zależności prędkości od czasu dla ruchu prostoliniowego jednostajnie opóźnionego; oblicza prędkość końcową w tym ruchu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przeprowadza doświadczenia: 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34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wyznaczanie prędkości ruchu pęcherzyka powietrza w zamkniętej rurce wypełnionej wodą,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34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badanie ruchu staczającej się kulki,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firstLine="0"/>
              <w:jc w:val="left"/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korzystając z opisów doświadczeń i przestrzegając zasad bezpieczeństwa; zapisuje wyniki pomiarów i obliczeń w tabeli zaokrąglone do zadanej liczby cyfr znaczących; formułuje wnioski 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11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rozwiązuje proste (typowe) zadania lub problemy związane z treścią rozdziału: </w:t>
            </w:r>
            <w:r w:rsidDel="00000000" w:rsidR="00000000" w:rsidRPr="00000000">
              <w:rPr>
                <w:rFonts w:ascii="Humanst521EUItalic" w:cs="Humanst521EUItalic" w:eastAsia="Humanst521EUItalic" w:hAnsi="Humanst521EUItalic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Kinematyka</w:t>
            </w: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(dotyczące względności ruchu oraz z wykorzystaniem: zależności między drogą, prędkością i czasem w ruchu jednostajnym prostoliniowym, związku przyspieszenia ze zmianą prędkości i czasem, zależności prędkości i drogi od czasu w ruchu prostoliniowym jednostajnie przyspieszonym)</w:t>
            </w:r>
          </w:p>
        </w:tc>
        <w:tc>
          <w:tcPr>
            <w:shd w:fill="fefaf1" w:val="clear"/>
            <w:tcMar>
              <w:top w:w="62.0" w:type="dxa"/>
              <w:left w:w="108.0" w:type="dxa"/>
              <w:bottom w:w="62.0" w:type="dxa"/>
              <w:right w:w="108.0" w:type="dxa"/>
            </w:tcMar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Humanst521EUBold" w:cs="Humanst521EUBold" w:eastAsia="Humanst521EUBold" w:hAnsi="Humanst521EUBol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umanst521EUBold" w:cs="Humanst521EUBold" w:eastAsia="Humanst521EUBold" w:hAnsi="Humanst521EUBol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rozróżnia układy odniesienia: jedno-, dwu- i trójwymiarowy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planuje i przeprowadza doświadczenie w celu wyznaczenia prędkości z pomiaru czasu i drogi z użyciem przyrządów analogowych lub cyfrowych bądź programu do analizy materiałów wideo; szacuje rząd wielkości spodziewanego wyniku; zapisuje wyniki pomiarów wraz z ich jednostkami oraz z uwzględnieniem informacji o niepewności; opisuje przebieg doświadczenia i ocenia jego wyniki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sporządza wykresy zależności prędkości i drogi od czasu dla ruchu prostoliniowego odcinkami jednostajnego na podstawie podanych informacji (oznacza wielkości i skale na osiach; zaznacza punkty i rysuje wykres; uwzględnia niepewności pomiarowe)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analizuje ruch ciała na podstawie filmu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wyjaśnia, że w ruchu jednostajnie przyspieszonym bez prędkości początkowej odcinki drogi pokonywane w kolejnych sekundach mają się do siebie jak kolejne liczby nieparzyste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113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rozwiązuje proste zadania z wykorzystaniem wzorów </w:t>
            </w: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superscript"/>
                <w:rtl w:val="0"/>
              </w:rPr>
              <w:t xml:space="preserve">R</w:t>
            </w: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17"/>
                  <w:szCs w:val="17"/>
                  <w:u w:val="none"/>
                  <w:shd w:fill="auto" w:val="clear"/>
                  <w:vertAlign w:val="baseline"/>
                </w:rPr>
                <m:t xml:space="preserve">s=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17"/>
                          <w:szCs w:val="17"/>
                          <w:u w:val="none"/>
                          <w:shd w:fill="auto" w:val="clear"/>
                          <w:vertAlign w:val="baseline"/>
                        </w:rPr>
                      </m:ctrlPr>
                    </m:sSupPr>
                    <m:e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17"/>
                          <w:szCs w:val="17"/>
                          <w:u w:val="none"/>
                          <w:shd w:fill="auto" w:val="clear"/>
                          <w:vertAlign w:val="baseline"/>
                        </w:rPr>
                        <m:t xml:space="preserve">at</m:t>
                      </m:r>
                    </m:e>
                    <m:sup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17"/>
                          <w:szCs w:val="17"/>
                          <w:u w:val="none"/>
                          <w:shd w:fill="auto" w:val="clear"/>
                          <w:vertAlign w:val="baseline"/>
                        </w:rPr>
                        <m:t xml:space="preserve">2</m:t>
                      </m:r>
                    </m:sup>
                  </m:sSup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  <m:t xml:space="preserve">2</m:t>
                  </m:r>
                </m:den>
              </m:f>
            </m:oMath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36.66666666666667"/>
                <w:szCs w:val="36.66666666666667"/>
                <w:u w:val="none"/>
                <w:shd w:fill="auto" w:val="clear"/>
                <w:vertAlign w:val="subscript"/>
              </w:rPr>
              <w:drawing>
                <wp:inline distB="0" distT="0" distL="0" distR="0">
                  <wp:extent cx="327660" cy="233045"/>
                  <wp:effectExtent b="0" l="0" r="0" t="0"/>
                  <wp:docPr id="37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" cy="2330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17"/>
                  <w:szCs w:val="17"/>
                  <w:u w:val="none"/>
                  <w:shd w:fill="auto" w:val="clear"/>
                  <w:vertAlign w:val="baseline"/>
                </w:rPr>
                <m:t xml:space="preserve">a=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  <m:t xml:space="preserve">∆v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  <m:t xml:space="preserve">∆t</m:t>
                  </m:r>
                </m:den>
              </m:f>
            </m:oMath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36.66666666666667"/>
                <w:szCs w:val="36.66666666666667"/>
                <w:u w:val="none"/>
                <w:shd w:fill="auto" w:val="clear"/>
                <w:vertAlign w:val="subscript"/>
              </w:rPr>
              <w:drawing>
                <wp:inline distB="0" distT="0" distL="0" distR="0">
                  <wp:extent cx="293370" cy="207010"/>
                  <wp:effectExtent b="0" l="0" r="0" t="0"/>
                  <wp:docPr id="36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" cy="2070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analizuje wykresy zależności</w:t>
            </w: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superscript"/>
                <w:rtl w:val="0"/>
              </w:rPr>
              <w:t xml:space="preserve"> R</w:t>
            </w: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drogi od czasu dla ruchu prostoliniowego jednostajnie przyspieszonego bez prędkości początkowej; porównuje ruchy na podstawie nachylenia wykresu zależności drogi od czasu do osi czasu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wyjaśnia, że droga w dowolnym ruchu jest liczbowo równa polu pod wykresem zależności prędkości od czasu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sporządza wykresy zależności prędkości i przyspieszenia od czasu dla ruchu prostoliniowego jednostajnie przyspieszonego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rozwiązuje typowe zadania związane z analizą wykresów zależności drogi i prędkości od czasu dla ruchów prostoliniowych: jednostajnego i jednostajnie zmiennego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rozwiązuje bardziej złożone zadania (lub problemy) dotyczące treści rozdziału: </w:t>
            </w:r>
            <w:r w:rsidDel="00000000" w:rsidR="00000000" w:rsidRPr="00000000">
              <w:rPr>
                <w:rFonts w:ascii="Humanst521EUItalic" w:cs="Humanst521EUItalic" w:eastAsia="Humanst521EUItalic" w:hAnsi="Humanst521EUItalic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Kinematyka</w:t>
            </w: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(z wykorzystaniem: zależności między drogą, prędkością i czasem w ruchu jednostajnym prostoliniowym, związku przyspieszenia ze zmianą prędkości i czasem, zależności prędkości i drogi od czasu w ruchu prostoliniowym jednostajnie zmiennym)</w:t>
            </w:r>
          </w:p>
        </w:tc>
        <w:tc>
          <w:tcPr>
            <w:shd w:fill="fefaf1" w:val="clear"/>
            <w:tcMar>
              <w:top w:w="62.0" w:type="dxa"/>
              <w:left w:w="108.0" w:type="dxa"/>
              <w:bottom w:w="62.0" w:type="dxa"/>
              <w:right w:w="108.0" w:type="dxa"/>
            </w:tcMar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Humanst521EUBold" w:cs="Humanst521EUBold" w:eastAsia="Humanst521EUBold" w:hAnsi="Humanst521EUBol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umanst521EUBold" w:cs="Humanst521EUBold" w:eastAsia="Humanst521EUBold" w:hAnsi="Humanst521EUBol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planuje i demonstruje doświadczenie związane z badaniem ruchu z użyciem przyrządów analogowych lub cyfrowych, programu do analizy materiałów wideo; opisuje przebieg doświadczenia, analizuje i ocenia wyniki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posługuje się informacjami pochodzącymi z analizy przeczytanych tekstów (w tym popularnonaukowych) dotyczących ruchu (np. urządzeń do pomiaru przyspieszenia) 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57" w:line="288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realizuje projekt: </w:t>
            </w:r>
            <w:r w:rsidDel="00000000" w:rsidR="00000000" w:rsidRPr="00000000">
              <w:rPr>
                <w:rFonts w:ascii="Humanst521EUItalic" w:cs="Humanst521EUItalic" w:eastAsia="Humanst521EUItalic" w:hAnsi="Humanst521EUItalic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Prędkość wokół nas</w:t>
            </w: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(lub inny związany z treściami rozdziału </w:t>
            </w:r>
            <w:r w:rsidDel="00000000" w:rsidR="00000000" w:rsidRPr="00000000">
              <w:rPr>
                <w:rFonts w:ascii="Humanst521EUItalic" w:cs="Humanst521EUItalic" w:eastAsia="Humanst521EUItalic" w:hAnsi="Humanst521EUItalic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Kinematyka</w:t>
            </w: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0" w:right="0" w:firstLine="0"/>
              <w:jc w:val="left"/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efaf1" w:val="clea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08" w:right="0" w:firstLine="0"/>
              <w:jc w:val="left"/>
              <w:rPr>
                <w:rFonts w:ascii="Humanst521EUBold" w:cs="Humanst521EUBold" w:eastAsia="Humanst521EUBold" w:hAnsi="Humanst521EUBol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umanst521EUBold" w:cs="Humanst521EUBold" w:eastAsia="Humanst521EUBold" w:hAnsi="Humanst521EUBol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44"/>
              </w:tabs>
              <w:spacing w:after="0" w:before="0" w:line="288" w:lineRule="auto"/>
              <w:ind w:left="103" w:right="0" w:firstLine="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rozwiązuje nietypowe, złożone zadania(problemy) dotyczące treści rozdziału: </w:t>
            </w:r>
            <w:r w:rsidDel="00000000" w:rsidR="00000000" w:rsidRPr="00000000">
              <w:rPr>
                <w:rFonts w:ascii="Humanst521EUItalic" w:cs="Humanst521EUItalic" w:eastAsia="Humanst521EUItalic" w:hAnsi="Humanst521EUItalic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Kinematyka</w:t>
            </w: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(z wykorzystaniem wzorów: </w:t>
            </w: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17"/>
                  <w:szCs w:val="17"/>
                  <w:u w:val="none"/>
                  <w:shd w:fill="auto" w:val="clear"/>
                  <w:vertAlign w:val="baseline"/>
                </w:rPr>
                <m:t xml:space="preserve">s=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17"/>
                          <w:szCs w:val="17"/>
                          <w:u w:val="none"/>
                          <w:shd w:fill="auto" w:val="clear"/>
                          <w:vertAlign w:val="baseline"/>
                        </w:rPr>
                      </m:ctrlPr>
                    </m:sSupPr>
                    <m:e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17"/>
                          <w:szCs w:val="17"/>
                          <w:u w:val="none"/>
                          <w:shd w:fill="auto" w:val="clear"/>
                          <w:vertAlign w:val="baseline"/>
                        </w:rPr>
                        <m:t xml:space="preserve">at</m:t>
                      </m:r>
                    </m:e>
                    <m:sup>
                      <m:r>
                        <w:rPr>
                          <w:rFonts w:ascii="Cambria Math" w:cs="Cambria Math" w:eastAsia="Cambria Math" w:hAnsi="Cambria Math"/>
                          <w:b w:val="0"/>
                          <w:i w:val="0"/>
                          <w:smallCaps w:val="0"/>
                          <w:strike w:val="0"/>
                          <w:color w:val="000000"/>
                          <w:sz w:val="17"/>
                          <w:szCs w:val="17"/>
                          <w:u w:val="none"/>
                          <w:shd w:fill="auto" w:val="clear"/>
                          <w:vertAlign w:val="baseline"/>
                        </w:rPr>
                        <m:t xml:space="preserve">2</m:t>
                      </m:r>
                    </m:sup>
                  </m:sSup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  <m:t xml:space="preserve">2</m:t>
                  </m:r>
                </m:den>
              </m:f>
            </m:oMath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i </w:t>
            </w: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17"/>
                  <w:szCs w:val="17"/>
                  <w:u w:val="none"/>
                  <w:shd w:fill="auto" w:val="clear"/>
                  <w:vertAlign w:val="baseline"/>
                </w:rPr>
                <m:t xml:space="preserve">a=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  <m:t xml:space="preserve">∆v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  <m:t xml:space="preserve">∆t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44"/>
              </w:tabs>
              <w:spacing w:after="0" w:before="0" w:line="288" w:lineRule="auto"/>
              <w:ind w:left="103" w:right="0" w:firstLine="0"/>
              <w:jc w:val="left"/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oraz związane z analizą wykresów zależności drogi i prędkości od czasu dla ruchów prostoliniowych: jednostajnego i jednostajnie zmiennego)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44"/>
              </w:tabs>
              <w:spacing w:after="0" w:before="0" w:line="288" w:lineRule="auto"/>
              <w:ind w:left="0" w:right="0" w:firstLine="0"/>
              <w:jc w:val="left"/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44"/>
              </w:tabs>
              <w:spacing w:after="0" w:before="0" w:line="288" w:lineRule="auto"/>
              <w:ind w:left="103" w:right="0" w:firstLine="0"/>
              <w:jc w:val="left"/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08" w:right="0" w:firstLine="0"/>
              <w:jc w:val="left"/>
              <w:rPr>
                <w:rFonts w:ascii="Humanst521EUBold" w:cs="Humanst521EUBold" w:eastAsia="Humanst521EUBold" w:hAnsi="Humanst521EUBol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5"/>
            <w:shd w:fill="fefaf1" w:val="clear"/>
            <w:tcMar>
              <w:top w:w="74.0" w:type="dxa"/>
              <w:left w:w="108.0" w:type="dxa"/>
              <w:bottom w:w="74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08" w:right="0" w:firstLine="0"/>
              <w:jc w:val="center"/>
              <w:rPr>
                <w:rFonts w:ascii="Humanst521EUNormal" w:cs="Humanst521EUNormal" w:eastAsia="Humanst521EUNormal" w:hAnsi="Humanst521EUNormal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V. DYNAMIKA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efaf1" w:val="clear"/>
            <w:tcMar>
              <w:top w:w="62.0" w:type="dxa"/>
              <w:left w:w="108.0" w:type="dxa"/>
              <w:bottom w:w="62.0" w:type="dxa"/>
              <w:right w:w="108.0" w:type="dxa"/>
            </w:tcMar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" w:before="0" w:line="288" w:lineRule="auto"/>
              <w:ind w:left="0" w:right="0" w:firstLine="0"/>
              <w:jc w:val="left"/>
              <w:rPr>
                <w:rFonts w:ascii="Humanst521EUBold" w:cs="Humanst521EUBold" w:eastAsia="Humanst521EUBold" w:hAnsi="Humanst521EUBol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umanst521EUBold" w:cs="Humanst521EUBold" w:eastAsia="Humanst521EUBold" w:hAnsi="Humanst521EUBol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6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posługuje się symbolem siły; stosuje pojęcie siły jako działania skierowanego (wektor); wskazuje wartość, kierunek i zwrot wektora siły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6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 pojęcie siły wypadkowej; opisuje i rysuje siły, które się równoważą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6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rozpoznaje i nazywa siły oporów ruchu; podaje ich przykłady w otaczającej rzeczywistości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6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podaje treść pierwszej zasady dynamiki Newtona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6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podaje treść drugiej zasady dynamiki Newtona; definiuje jednostkę siły w układzie SI (1 N) i posługuje się jednostką siły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6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rozpoznaje i nazywa siły działające na spadające ciała (siły ciężkości i oporów ruchu)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6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podaje treść trzeciej zasady dynamiki Newtona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6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posługuje się pojęciem sił oporów ruchu; podaje ich przykłady w różnych sytuacjach praktycznych i opisuje wpływ na poruszające się ciała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6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rozróżnia tarcie statyczne i kinetyczne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6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rozpoznaje zależność rosnącą bądź malejącą oraz proporcjonalność prostą na podstawie danych z tabeli; posługuje się proporcjonalnością prostą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6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przeprowadza doświadczenia: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6" w:before="0" w:line="288" w:lineRule="auto"/>
              <w:ind w:left="34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badanie spadania ciał,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6" w:before="0" w:line="288" w:lineRule="auto"/>
              <w:ind w:left="34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badanie wzajemnego oddziaływania ciał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6" w:before="0" w:line="288" w:lineRule="auto"/>
              <w:ind w:left="34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badanie, od czego zależy tarcie, 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6" w:before="0" w:line="288" w:lineRule="auto"/>
              <w:ind w:left="170" w:right="0" w:firstLine="0"/>
              <w:jc w:val="left"/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korzystając z opisów doświadczeń, przestrzegając zasad bezpieczeństwa; zapisuje wyniki i formułuje wnioski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6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przelicza wielokrotności i podwielokrotności (mili-, centy-, kilo-, mega-)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6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wyodrębnia z tekstów i rysunków informacje kluczowe</w:t>
            </w:r>
          </w:p>
        </w:tc>
        <w:tc>
          <w:tcPr>
            <w:shd w:fill="fefaf1" w:val="clear"/>
            <w:tcMar>
              <w:top w:w="62.0" w:type="dxa"/>
              <w:left w:w="108.0" w:type="dxa"/>
              <w:bottom w:w="62.0" w:type="dxa"/>
              <w:right w:w="108.0" w:type="dxa"/>
            </w:tcMar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" w:before="0" w:line="288" w:lineRule="auto"/>
              <w:ind w:left="0" w:right="0" w:firstLine="0"/>
              <w:jc w:val="left"/>
              <w:rPr>
                <w:rFonts w:ascii="Humanst521EUBold" w:cs="Humanst521EUBold" w:eastAsia="Humanst521EUBold" w:hAnsi="Humanst521EUBol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umanst521EUBold" w:cs="Humanst521EUBold" w:eastAsia="Humanst521EUBold" w:hAnsi="Humanst521EUBol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6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wyznacza i rysuje siłę wypadkową sił o jednakowych kierunkach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6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wyjaśnia, na czym polega bezwładność ciał; wskazuje przykłady bezwładności w otaczającej rzeczywistości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6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posługuje się pojęciem masy i wyjaśnia jej związek z bezwładnością ciał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6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analizuje zachowanie się ciał na podstawie pierwszej zasady dynamiki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6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analizuje zachowanie się ciał na podstawie drugiej zasady dynamiki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6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opisuje spadek swobodny jako przykład ruchu jednostajnie przyspieszonego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6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porównuje czas spadania swobodnego i rzeczywistego różnych ciał z danej wysokości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6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opisuje wzajemne oddziaływanie ciał, posługując się trzecią zasadą dynamiki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6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opisuje zjawisko odrzutu i wskazuje jego przykłady w otaczającej rzeczywistości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6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analizuje i wyjaśnia wyniki przeprowadzonego doświadczenia; podaje przyczynę działania siły tarcia i wyjaśnia, od czego zależy jej wartość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6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stosuje pojęcie siły tarcia jako działania skierowanego (wektor); wskazuje wartość, kierunek i zwrot siły tarcia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6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opisuje i rysuje siły działające na ciało wprawiane w ruch (lub poruszające się) oraz wyznacza i rysuje siłę wypadkową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6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opisuje znaczenie tarcia w życiu codziennym; wyjaśnia na przykładach, kiedy tarcie i inne opory ruchu są pożyteczne, a kiedy niepożądane oraz wymienia sposoby zmniejszania lub zwiększania oporów ruchu (tarcia)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6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stosuje do obliczeń: 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numPr>
                <w:ilvl w:val="1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6" w:before="0" w:line="288" w:lineRule="auto"/>
              <w:ind w:left="34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związek między siłą i masą a przyspieszeniem,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numPr>
                <w:ilvl w:val="1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6" w:before="0" w:line="288" w:lineRule="auto"/>
              <w:ind w:left="34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związek między siłą ciężkości, masą i przyspieszeniem grawitacyjnym;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6" w:before="0" w:line="288" w:lineRule="auto"/>
              <w:ind w:left="170" w:right="0" w:firstLine="0"/>
              <w:jc w:val="left"/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oblicza i zapisuje wynik zaokrąglony do zadanej liczby cyfr znaczących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6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przeprowadza doświadczenia: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numPr>
                <w:ilvl w:val="1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6" w:before="0" w:line="288" w:lineRule="auto"/>
              <w:ind w:left="34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badanie bezwładności ciał, 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numPr>
                <w:ilvl w:val="1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6" w:before="0" w:line="288" w:lineRule="auto"/>
              <w:ind w:left="34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badanie ruchu ciała pod wpływem działania sił, które się nie równoważą,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numPr>
                <w:ilvl w:val="1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34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demonstracja zjawiska odrzutu, 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firstLine="0"/>
              <w:jc w:val="left"/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korzystając z opisów doświadczeń i przestrzegając zasad bezpieczeństwa; zapisuje wyniki pomiarów wraz z ich jednostkami </w:t>
            </w:r>
            <w:r w:rsidDel="00000000" w:rsidR="00000000" w:rsidRPr="00000000">
              <w:rPr>
                <w:rFonts w:ascii="Humanst521EUNormal" w:cs="Humanst521EUNormal" w:eastAsia="Humanst521EUNormal" w:hAnsi="Humanst521EUNormal"/>
                <w:sz w:val="17"/>
                <w:szCs w:val="17"/>
                <w:rtl w:val="0"/>
              </w:rPr>
              <w:t xml:space="preserve">oraz z</w:t>
            </w: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 uwzględnieniem informacji o niepewności, analizuje je i formułuje wnioski 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rozwiązuje proste (typowe) zadania lub problemy dotyczące treści rozdziału: </w:t>
            </w:r>
            <w:r w:rsidDel="00000000" w:rsidR="00000000" w:rsidRPr="00000000">
              <w:rPr>
                <w:rFonts w:ascii="Humanst521EUItalic" w:cs="Humanst521EUItalic" w:eastAsia="Humanst521EUItalic" w:hAnsi="Humanst521EUItalic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Dynamika</w:t>
            </w: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(z wykorzystaniem: pierwszej zasady dynamiki Newtona, związku między siłą i masą a przyspieszeniem oraz zadania dotyczące swobodnego spadania ciał, wzajemnego oddziaływania ciał i występowania oporów ruchu</w:t>
            </w:r>
          </w:p>
        </w:tc>
        <w:tc>
          <w:tcPr>
            <w:shd w:fill="fefaf1" w:val="clear"/>
            <w:tcMar>
              <w:top w:w="62.0" w:type="dxa"/>
              <w:left w:w="108.0" w:type="dxa"/>
              <w:bottom w:w="62.0" w:type="dxa"/>
              <w:right w:w="108.0" w:type="dxa"/>
            </w:tcMar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" w:before="0" w:line="288" w:lineRule="auto"/>
              <w:ind w:left="0" w:right="0" w:firstLine="0"/>
              <w:jc w:val="left"/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umanst521EUBold" w:cs="Humanst521EUBold" w:eastAsia="Humanst521EUBold" w:hAnsi="Humanst521EUBol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6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analizuje opór powietrza podczas ruchu spadochroniarza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6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planuje i przeprowadza doświadczenia: 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numPr>
                <w:ilvl w:val="1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6" w:before="0" w:line="288" w:lineRule="auto"/>
              <w:ind w:left="34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 celu zilustrowania I zasady dynamiki, 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numPr>
                <w:ilvl w:val="1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6" w:before="0" w:line="288" w:lineRule="auto"/>
              <w:ind w:left="34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 celu zilustrowania II zasady dynamiki,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numPr>
                <w:ilvl w:val="1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6" w:before="0" w:line="288" w:lineRule="auto"/>
              <w:ind w:left="34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 celu zilustrowania III zasady dynamiki; 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6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opisuje ich przebieg, formułuje wnioski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6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analizuje wyniki przeprowadzonych doświadczeń (oblicza przyspieszenia ze wzoru na drogę w ruchu jednostajnie przyspieszonym i zapisuje wyniki zaokrąglone do zadanej liczby cyfr znaczących; wskazuje czynniki istotne i nieistotne dla przebiegu doświadczeń)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6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rozwiązuje bardziej złożone zadania (lub problemy) dotyczące treści rozdziału: </w:t>
            </w:r>
            <w:r w:rsidDel="00000000" w:rsidR="00000000" w:rsidRPr="00000000">
              <w:rPr>
                <w:rFonts w:ascii="Humanst521EUItalic" w:cs="Humanst521EUItalic" w:eastAsia="Humanst521EUItalic" w:hAnsi="Humanst521EUItalic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Dynamika</w:t>
            </w: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(z wykorzystaniem: pierwszej zasady dynamiki Newtona, związku między siłą i masą a przyspieszeniem i związku przyspieszenia ze zmianą prędkości i czasem, w którym ta zmiana nastąpiła () oraz dotyczące: swobodnego spadania ciał, wzajemnego oddziaływania ciał, występowania oporów ruchu)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6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posługuje się informacjami pochodzącymi z analizy tekstów (w tym popularnonaukowych) dotyczących: bezwładności ciał, spadania ciał, występowania oporów ruchu, a w szczególności tekstu: </w:t>
            </w:r>
            <w:r w:rsidDel="00000000" w:rsidR="00000000" w:rsidRPr="00000000">
              <w:rPr>
                <w:rFonts w:ascii="Humanst521EUItalic" w:cs="Humanst521EUItalic" w:eastAsia="Humanst521EUItalic" w:hAnsi="Humanst521EUItalic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Czy opór powietrza zawsze przeszkadza sportowcom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efaf1" w:val="clear"/>
            <w:tcMar>
              <w:top w:w="62.0" w:type="dxa"/>
              <w:left w:w="108.0" w:type="dxa"/>
              <w:bottom w:w="62.0" w:type="dxa"/>
              <w:right w:w="108.0" w:type="dxa"/>
            </w:tcMar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" w:before="0" w:line="288" w:lineRule="auto"/>
              <w:ind w:left="0" w:right="0" w:firstLine="0"/>
              <w:jc w:val="left"/>
              <w:rPr>
                <w:rFonts w:ascii="Humanst521EUBold" w:cs="Humanst521EUBold" w:eastAsia="Humanst521EUBold" w:hAnsi="Humanst521EUBol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umanst521EUBold" w:cs="Humanst521EUBold" w:eastAsia="Humanst521EUBold" w:hAnsi="Humanst521EUBol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6" w:before="0" w:line="288" w:lineRule="auto"/>
              <w:ind w:left="0" w:right="0" w:hanging="22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posługuje się informacjami pochodzącymi z analizy tekstów (w tym popularnonaukowych) dotyczących przykładów wykorzystania zasady odrzutu w przyrodzie i technice</w:t>
            </w:r>
          </w:p>
        </w:tc>
        <w:tc>
          <w:tcPr>
            <w:shd w:fill="fefaf1" w:val="clea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08" w:right="0" w:firstLine="0"/>
              <w:jc w:val="left"/>
              <w:rPr>
                <w:rFonts w:ascii="Humanst521EUBold" w:cs="Humanst521EUBold" w:eastAsia="Humanst521EUBold" w:hAnsi="Humanst521EUBol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umanst521EUBold" w:cs="Humanst521EUBold" w:eastAsia="Humanst521EUBold" w:hAnsi="Humanst521EUBol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44"/>
              </w:tabs>
              <w:spacing w:after="6" w:before="0" w:line="288" w:lineRule="auto"/>
              <w:ind w:left="103" w:right="0" w:firstLine="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rozwiązuje nietypowe złożone zadania, (problemy) dotyczące treści rozdziału: </w:t>
            </w:r>
            <w:r w:rsidDel="00000000" w:rsidR="00000000" w:rsidRPr="00000000">
              <w:rPr>
                <w:rFonts w:ascii="Humanst521EUItalic" w:cs="Humanst521EUItalic" w:eastAsia="Humanst521EUItalic" w:hAnsi="Humanst521EUItalic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Dynamika</w:t>
            </w: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(stosując do obliczeń związek między siłą i masą a przyspieszeniem oraz związek: </w:t>
            </w: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36.66666666666667"/>
                <w:szCs w:val="36.66666666666667"/>
                <w:u w:val="none"/>
                <w:shd w:fill="auto" w:val="clear"/>
                <w:vertAlign w:val="subscript"/>
              </w:rPr>
              <w:drawing>
                <wp:inline distB="0" distT="0" distL="0" distR="0">
                  <wp:extent cx="517525" cy="155575"/>
                  <wp:effectExtent b="0" l="0" r="0" t="0"/>
                  <wp:docPr id="3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525" cy="1555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17"/>
                  <w:szCs w:val="17"/>
                  <w:u w:val="none"/>
                  <w:shd w:fill="auto" w:val="clear"/>
                  <w:vertAlign w:val="baseline"/>
                </w:rPr>
                <m:t xml:space="preserve">∆v=a∙∆t</m:t>
              </m:r>
            </m:oMath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gridSpan w:val="5"/>
            <w:shd w:fill="fefaf1" w:val="clear"/>
            <w:tcMar>
              <w:top w:w="74.0" w:type="dxa"/>
              <w:left w:w="108.0" w:type="dxa"/>
              <w:bottom w:w="74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" w:before="0" w:line="288" w:lineRule="auto"/>
              <w:ind w:left="108" w:right="0" w:firstLine="0"/>
              <w:jc w:val="center"/>
              <w:rPr>
                <w:rFonts w:ascii="Humanst521EUNormal" w:cs="Humanst521EUNormal" w:eastAsia="Humanst521EUNormal" w:hAnsi="Humanst521EUNormal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VI. PRACA, MOC, ENERGIA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efaf1" w:val="clear"/>
            <w:tcMar>
              <w:top w:w="79.0" w:type="dxa"/>
              <w:left w:w="108.0" w:type="dxa"/>
              <w:bottom w:w="79.0" w:type="dxa"/>
              <w:right w:w="108.0" w:type="dxa"/>
            </w:tcMar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" w:before="0" w:line="288" w:lineRule="auto"/>
              <w:ind w:left="0" w:right="0" w:firstLine="0"/>
              <w:jc w:val="left"/>
              <w:rPr>
                <w:rFonts w:ascii="Humanst521EUBold" w:cs="Humanst521EUBold" w:eastAsia="Humanst521EUBold" w:hAnsi="Humanst521EUBol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umanst521EUBold" w:cs="Humanst521EUBold" w:eastAsia="Humanst521EUBold" w:hAnsi="Humanst521EUBol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11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posługuje się pojęciem energii, podaje przykłady różnych jej form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11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odróżnia pracę w sensie fizycznym od pracy w języku potocznym; wskazuje przykłady wykonania pracy mechanicznej w otaczającej rzeczywistości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11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podaje wzór na obliczanie pracy, gdy kierunek działającej na ciało siły jest zgodny z kierunkiem jego ruchu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11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rozróżnia pojęcia: praca i moc; odróżnia moc w sensie fizycznym od mocy w języku potocznym; wskazuje odpowiednie przykłady w otaczającej rzeczywistości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11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podaje i opisuje wzór na obliczanie mocy (iloraz pracy i czasu, w którym praca została wykonana)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11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rozróżnia pojęcia: praca i energia; wyjaśnia co rozumiemy przez pojęcie energii oraz kiedy ciało zyskuje energię, a kiedy ją traci; wskazuje odpowiednie przykłady w otaczającej rzeczywistości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11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posługuje się pojęciem energii potencjalnej grawitacji (ciężkości) i potencjalnej sprężystości wraz z ich jednostką w układzie SI</w:t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11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posługuje się pojęciami siły ciężkości i siły sprężystości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11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posługuje się pojęciem energii kinetycznej; wskazuje przykłady ciał posiadających energię kinetyczną w otaczającej rzeczywistości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11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rodzaje energii mechanicznej;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11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wskazuje przykłady przemian energii mechanicznej w otaczającej rzeczywistości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11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posługuje się pojęciem energii mechanicznej jako sumy energii kinetycznej i potencjalnej; podaje zasadę zachowania energii mechanicznej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11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doświadczalnie bada, od czego zależy energia potencjalna ciężkości, korzystając z opisu doświadczenia i przestrzegając zasad bezpieczeństwa; opisuje wyniki i formułuje wnioski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11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przelicza wielokrotności i podwielokrotności oraz jednostki czasu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11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wyodrębnia z prostych tekstów i rysunków informacje kluczowe</w:t>
            </w:r>
          </w:p>
        </w:tc>
        <w:tc>
          <w:tcPr>
            <w:shd w:fill="fefaf1" w:val="clear"/>
            <w:tcMar>
              <w:top w:w="79.0" w:type="dxa"/>
              <w:left w:w="108.0" w:type="dxa"/>
              <w:bottom w:w="79.0" w:type="dxa"/>
              <w:right w:w="108.0" w:type="dxa"/>
            </w:tcMar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" w:before="0" w:line="288" w:lineRule="auto"/>
              <w:ind w:left="0" w:right="0" w:firstLine="0"/>
              <w:jc w:val="left"/>
              <w:rPr>
                <w:rFonts w:ascii="Humanst521EUBold" w:cs="Humanst521EUBold" w:eastAsia="Humanst521EUBold" w:hAnsi="Humanst521EUBol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umanst521EUBold" w:cs="Humanst521EUBold" w:eastAsia="Humanst521EUBold" w:hAnsi="Humanst521EUBol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11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posługuje się pojęciem pracy mechanicznej wraz z jej jednostką w układzie SI; wyjaśnia, kiedy została wykonana praca 1 J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11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posługuje się pojęciem oporów ruchu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11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posługuje się pojęciem mocy wraz z jej jednostką w układzie SI; wyjaśnia, kiedy urządzenie ma moc 1 W; porównuje moce różnych urządzeń 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11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wyjaśnia, kiedy ciało ma energię potencjalną grawitacji, a kiedy ma energię potencjalną sprężystości; opisuje wykonaną pracę jako zmianę energii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11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opisuje przemiany energii ciała podniesionego na pewną wysokość, a następnie upuszczonego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11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wykorzystuje zasadę zachowania energii do opisu zjawisk</w:t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11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podaje i opisuje zależność przyrostu energii potencjalnej grawitacji ciała od jego masy i wysokości, na jaką ciało zostało podniesione (</w:t>
            </w: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17"/>
                  <w:szCs w:val="17"/>
                  <w:u w:val="none"/>
                  <w:shd w:fill="auto" w:val="clear"/>
                  <w:vertAlign w:val="baseline"/>
                </w:rPr>
                <m:t xml:space="preserve">∆E=m∙g∙h</m:t>
              </m:r>
            </m:oMath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36.66666666666667"/>
                <w:szCs w:val="36.66666666666667"/>
                <w:u w:val="none"/>
                <w:shd w:fill="auto" w:val="clear"/>
                <w:vertAlign w:val="subscript"/>
              </w:rPr>
              <w:drawing>
                <wp:inline distB="0" distT="0" distL="0" distR="0">
                  <wp:extent cx="647065" cy="155575"/>
                  <wp:effectExtent b="0" l="0" r="0" t="0"/>
                  <wp:docPr id="38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065" cy="1555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11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opisuje i wykorzystuje zależność energii kinetycznej ciała od jego masy i prędkości; podaje wzór na energię kinetyczną i stosuje go do obliczeń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11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opisuje związek pracy wykonanej podczas zmiany prędkości ciała ze zmianą energii kinetycznej ciała (opisuje wykonaną pracę jako zmianę energii); wyznacza zmianę energii kinetycznej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11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wykorzystuje zasadę zachowania energii</w:t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11" w:before="0" w:line="288" w:lineRule="auto"/>
              <w:ind w:left="170" w:right="0" w:firstLine="0"/>
              <w:jc w:val="left"/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do opisu zjawisk oraz wskazuje ich przykłady w otaczającej rzeczywistości</w:t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11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stosuje do obliczeń: </w:t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34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związek pracy z siłą i drogą, na jakiej została wykonana,</w:t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34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związek mocy z pracą i czasem, w którym została wykonana,</w:t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34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związek wykonanej pracy ze zmianą energii oraz wzory na energię potencjalną grawitacji i energię kinetyczną,</w:t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34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związek między siłą ciężkości, masą i przyspieszeniem grawitacyjnym;</w:t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11" w:before="0" w:line="288" w:lineRule="auto"/>
              <w:ind w:left="170" w:right="0" w:firstLine="0"/>
              <w:jc w:val="left"/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wykonuje obliczenia i zapisuje wynik zaokrąglony do zadanej liczby cyfr znaczących</w:t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11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rozwiązuje proste (typowe) zadania lub problemy dotyczące treści rozdziału: </w:t>
            </w:r>
            <w:r w:rsidDel="00000000" w:rsidR="00000000" w:rsidRPr="00000000">
              <w:rPr>
                <w:rFonts w:ascii="Humanst521EUItalic" w:cs="Humanst521EUItalic" w:eastAsia="Humanst521EUItalic" w:hAnsi="Humanst521EUItalic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Praca, moc, energia</w:t>
            </w: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(z wykorzystaniem: związku pracy z siłą i drogą, na jakiej została wykonana, związku mocy z pracą i czasem, w którym została wykonana, związku wykonanej pracy ze zmianą energii, wzorów na energię potencjalną grawitacji i energię kinetyczną) </w:t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11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wyodrębnia z tekstów, tabel i rysunków informacje kluczowe dla opisywanego zjawiska bądź problemu</w:t>
            </w:r>
          </w:p>
        </w:tc>
        <w:tc>
          <w:tcPr>
            <w:shd w:fill="fefaf1" w:val="clear"/>
            <w:tcMar>
              <w:top w:w="79.0" w:type="dxa"/>
              <w:left w:w="108.0" w:type="dxa"/>
              <w:bottom w:w="79.0" w:type="dxa"/>
              <w:right w:w="108.0" w:type="dxa"/>
            </w:tcMar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" w:before="0" w:line="288" w:lineRule="auto"/>
              <w:ind w:left="0" w:right="0" w:firstLine="0"/>
              <w:jc w:val="left"/>
              <w:rPr>
                <w:rFonts w:ascii="Humanst521EUBold" w:cs="Humanst521EUBold" w:eastAsia="Humanst521EUBold" w:hAnsi="Humanst521EUBol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umanst521EUBold" w:cs="Humanst521EUBold" w:eastAsia="Humanst521EUBold" w:hAnsi="Humanst521EUBol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11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 kiedy, mimo działającej na ciało siły, praca jest równa zero; wskazuje odpowiednie przykłady w otaczającej rzeczywistości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11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podaje, opisuje i stosuje wzór na obliczanie mocy chwilowej (</w:t>
            </w: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17"/>
                  <w:szCs w:val="17"/>
                  <w:u w:val="none"/>
                  <w:shd w:fill="auto" w:val="clear"/>
                  <w:vertAlign w:val="baseline"/>
                </w:rPr>
                <m:t xml:space="preserve">P=F∙v</m:t>
              </m:r>
            </m:oMath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36.66666666666667"/>
                <w:szCs w:val="36.66666666666667"/>
                <w:u w:val="none"/>
                <w:shd w:fill="auto" w:val="clear"/>
                <w:vertAlign w:val="subscript"/>
              </w:rPr>
              <w:drawing>
                <wp:inline distB="0" distT="0" distL="0" distR="0">
                  <wp:extent cx="422910" cy="155575"/>
                  <wp:effectExtent b="0" l="0" r="0" t="0"/>
                  <wp:docPr id="41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" cy="1555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11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wyznacza zmianę energii potencjalnej grawitacji ciała podczas zmiany jego wysokości (wyprowadza wzór)</w:t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11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wyjaśnia, jaki układ nazywa się układem izolowanym; podaje zasadę zachowania energii</w:t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11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planuje i przeprowadza doświadczenia związane z badaniem, od czego zależy energia potencjalna sprężystości i energia kinetyczna; opisuje ich przebieg i wyniki, formułuje wnioski</w:t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11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rozwiązuje zadania (lub problemy) bardziej złożone (w tym umiarkowanie trudne zadania obliczeniowe) dotyczące treści rozdziału: </w:t>
            </w:r>
            <w:r w:rsidDel="00000000" w:rsidR="00000000" w:rsidRPr="00000000">
              <w:rPr>
                <w:rFonts w:ascii="Humanst521EUItalic" w:cs="Humanst521EUItalic" w:eastAsia="Humanst521EUItalic" w:hAnsi="Humanst521EUItalic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Praca, moc, energia</w:t>
            </w: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(z wykorzystaniem: związku pracy z siłą i drogą, na jakiej została wykonana, związku mocy z pracą i czasem, w którym została wykonana, związku wykonanej pracy ze zmianą energii oraz wzorów na energię potencjalną grawitacji i energię kinetyczną)</w:t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11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posługuje się informacjami pochodzącymi z analizy tekstów (w tym popularnonaukowych) dotyczących: energii i pracy, mocy różnych urządzeń, energii potencjalnej i kinetycznej oraz zasady zachowania energii mechanicznej</w:t>
            </w:r>
          </w:p>
        </w:tc>
        <w:tc>
          <w:tcPr>
            <w:shd w:fill="fefaf1" w:val="clear"/>
            <w:tcMar>
              <w:top w:w="79.0" w:type="dxa"/>
              <w:left w:w="108.0" w:type="dxa"/>
              <w:bottom w:w="79.0" w:type="dxa"/>
              <w:right w:w="108.0" w:type="dxa"/>
            </w:tcMar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" w:before="0" w:line="288" w:lineRule="auto"/>
              <w:ind w:left="0" w:right="0" w:firstLine="0"/>
              <w:jc w:val="left"/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umanst521EUBold" w:cs="Humanst521EUBold" w:eastAsia="Humanst521EUBold" w:hAnsi="Humanst521EUBol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11" w:before="0" w:line="288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rozwiązuje złożone zadania obliczeniowe: </w:t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0" w:right="0" w:firstLine="0"/>
              <w:jc w:val="left"/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sz w:val="17"/>
                <w:szCs w:val="17"/>
                <w:rtl w:val="0"/>
              </w:rPr>
              <w:t xml:space="preserve">- </w:t>
            </w: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dotyczące energii i pracy oraz mocy;</w:t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0" w:right="0" w:firstLine="0"/>
              <w:jc w:val="left"/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sz w:val="17"/>
                <w:szCs w:val="17"/>
                <w:rtl w:val="0"/>
              </w:rPr>
              <w:t xml:space="preserve">-</w:t>
            </w: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z wykorzystaniem wzorów na energię potencjalną grawitacji i energię kinetyczną;</w:t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11" w:before="0" w:line="288" w:lineRule="auto"/>
              <w:ind w:left="0" w:right="0" w:firstLine="0"/>
              <w:jc w:val="left"/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szacuje rząd wielkości spodziewanego wyniku i na tej podstawie ocenia wyniki obliczeń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11" w:before="0" w:line="288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realizuje projekt: </w:t>
            </w:r>
            <w:r w:rsidDel="00000000" w:rsidR="00000000" w:rsidRPr="00000000">
              <w:rPr>
                <w:rFonts w:ascii="Humanst521EUItalic" w:cs="Humanst521EUItalic" w:eastAsia="Humanst521EUItalic" w:hAnsi="Humanst521EUItalic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Statek parowy</w:t>
            </w: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(lub inny związany z treściami rozdziału: </w:t>
            </w:r>
            <w:r w:rsidDel="00000000" w:rsidR="00000000" w:rsidRPr="00000000">
              <w:rPr>
                <w:rFonts w:ascii="Humanst521EUItalic" w:cs="Humanst521EUItalic" w:eastAsia="Humanst521EUItalic" w:hAnsi="Humanst521EUItalic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Praca, moc, energia</w:t>
            </w: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shd w:fill="fefaf1" w:val="clea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08" w:right="0" w:firstLine="0"/>
              <w:jc w:val="left"/>
              <w:rPr>
                <w:rFonts w:ascii="Humanst521EUBold" w:cs="Humanst521EUBold" w:eastAsia="Humanst521EUBold" w:hAnsi="Humanst521EUBol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umanst521EUBold" w:cs="Humanst521EUBold" w:eastAsia="Humanst521EUBold" w:hAnsi="Humanst521EUBol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44"/>
              </w:tabs>
              <w:spacing w:after="11" w:before="0" w:line="288" w:lineRule="auto"/>
              <w:ind w:left="103" w:right="0" w:firstLine="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rozwiązuje nietypowe zadania (problemy) dotyczące treści rozdziału: </w:t>
            </w:r>
            <w:r w:rsidDel="00000000" w:rsidR="00000000" w:rsidRPr="00000000">
              <w:rPr>
                <w:rFonts w:ascii="Humanst521EUItalic" w:cs="Humanst521EUItalic" w:eastAsia="Humanst521EUItalic" w:hAnsi="Humanst521EUItalic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Praca, moc, energia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" w:before="0" w:line="288" w:lineRule="auto"/>
              <w:ind w:left="108" w:right="0" w:firstLine="0"/>
              <w:jc w:val="left"/>
              <w:rPr>
                <w:rFonts w:ascii="Humanst521EUBold" w:cs="Humanst521EUBold" w:eastAsia="Humanst521EUBold" w:hAnsi="Humanst521EUBol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gridSpan w:val="5"/>
            <w:shd w:fill="fefaf1" w:val="clear"/>
            <w:tcMar>
              <w:top w:w="79.0" w:type="dxa"/>
              <w:left w:w="108.0" w:type="dxa"/>
              <w:bottom w:w="79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08" w:right="0" w:firstLine="0"/>
              <w:jc w:val="center"/>
              <w:rPr>
                <w:rFonts w:ascii="Humanst521EUNormal" w:cs="Humanst521EUNormal" w:eastAsia="Humanst521EUNormal" w:hAnsi="Humanst521EUNormal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VII. TERMODYNAMIKA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efaf1" w:val="clear"/>
            <w:tcMar>
              <w:top w:w="62.0" w:type="dxa"/>
              <w:left w:w="108.0" w:type="dxa"/>
              <w:bottom w:w="62.0" w:type="dxa"/>
              <w:right w:w="108.0" w:type="dxa"/>
            </w:tcMar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Humanst521EUBold" w:cs="Humanst521EUBold" w:eastAsia="Humanst521EUBold" w:hAnsi="Humanst521EUBol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umanst521EUBold" w:cs="Humanst521EUBold" w:eastAsia="Humanst521EUBold" w:hAnsi="Humanst521EUBol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posługuje się pojęciem energii kinetycznej; opisuje wykonaną pracę jako zmianę energii</w:t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posługuje się pojęciem temperatury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podaje przykłady zmiany energii wewnętrznej spowodowanej wykonaniem pracy lub przepływem ciepła w otaczającej rzeczywistości</w:t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podaje warunek i kierunek przepływu ciepła; stwierdza, że ciała o równej temperaturze pozostają w stanie równowagi termicznej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rozróżnia materiały o różnym przewodnictwie; wskazuje przykłady w otaczającej rzeczywistości</w:t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wymienia sposoby przekazywania energii w postaci ciepła; wskazuje odpowiednie przykłady w otaczającej rzeczywistości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informuje o przekazywaniu ciepła przez promieniowanie; wykonuje i opisuje doświadczenie ilustrujące ten sposób przekazywania ciepła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rozróżnia i nazywa zmiany stanów skupienia: topnienie, krzepnięcie, parowanie, skraplanie, sublimację, resublimację oraz wskazuje przykłady tych zjawisk w otaczającej rzeczywistości</w:t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posługuje się tabelami wielkości fizycznych w celu odszukania temperatury topnienia i temperatury wrzenia; porównuje te wartości dla różnych substancji</w:t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doświadczalnie demonstruje zjawisko topnienia</w:t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wyjaśnia, od czego zależy szybkość parowania</w:t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posługuje się pojęciem temperatury wrzenia</w:t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przeprowadza doświadczenia: </w:t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numPr>
                <w:ilvl w:val="1"/>
                <w:numId w:val="4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34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obserwacja zmian temperatury ciał w wyniku wykonania nad nimi pracy lub ogrzania,</w:t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numPr>
                <w:ilvl w:val="1"/>
                <w:numId w:val="4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34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badanie zjawiska przewodnictwa cieplnego,</w:t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numPr>
                <w:ilvl w:val="1"/>
                <w:numId w:val="4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34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obserwacja zjawiska konwekcji, </w:t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numPr>
                <w:ilvl w:val="1"/>
                <w:numId w:val="4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34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obserwacja zmian stanu skupienia wody,</w:t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numPr>
                <w:ilvl w:val="1"/>
                <w:numId w:val="4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34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obserwacja topnienia substancji, </w:t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firstLine="0"/>
              <w:jc w:val="left"/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korzystając z opisów doświadczeń i przestrzegając zasad bezpieczeństwa; zapisuje wyniki obserwacji i formułuje wnioski</w:t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rozwiązuje proste, nieobliczeniowe zadania dotyczące treści rozdziału: </w:t>
            </w:r>
            <w:r w:rsidDel="00000000" w:rsidR="00000000" w:rsidRPr="00000000">
              <w:rPr>
                <w:rFonts w:ascii="Humanst521EUItalic" w:cs="Humanst521EUItalic" w:eastAsia="Humanst521EUItalic" w:hAnsi="Humanst521EUItalic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Termodynamika</w:t>
            </w: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 – związane z energią wewnętrzną i zmianami stanów skupienia ciał: topnieniem lub krzepnięciem, parowaniem (wrzeniem) lub skraplaniem</w:t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przelicza wielokrotności i podwielokrotności oraz jednostki czasu</w:t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wyodrębnia z tekstów i rysunków informacje kluczowe</w:t>
            </w:r>
          </w:p>
        </w:tc>
        <w:tc>
          <w:tcPr>
            <w:shd w:fill="fefaf1" w:val="clear"/>
            <w:tcMar>
              <w:top w:w="62.0" w:type="dxa"/>
              <w:left w:w="108.0" w:type="dxa"/>
              <w:bottom w:w="62.0" w:type="dxa"/>
              <w:right w:w="108.0" w:type="dxa"/>
            </w:tcMar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Humanst521EUBold" w:cs="Humanst521EUBold" w:eastAsia="Humanst521EUBold" w:hAnsi="Humanst521EUBol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umanst521EUBold" w:cs="Humanst521EUBold" w:eastAsia="Humanst521EUBold" w:hAnsi="Humanst521EUBol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wykonuje doświadczenie modelowe (ilustracja zmiany zachowania się cząsteczek ciała stałego w wyniku wykonania nad nim pracy), korzystając z jego opisu; opisuje wyniki doświadczenia</w:t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posługuje się pojęciem energii wewnętrznej; określa jej związek z liczbą cząsteczek, z których zbudowane jest ciało; podaje jednostkę energii wewnętrznej w układzie SI</w:t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wykazuje, że energię układu (energię wewnętrzną) można zmienić, wykonując nad nim pracę</w:t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określa temperaturę ciała jako miarę średniej energii kinetycznej cząsteczek, z których ciało jest zbudowane </w:t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analizuje jakościowo związek między</w:t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temperaturą a średnią energią kinetyczną (ruchu chaotycznego) cząsteczek</w:t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posługuje się skalami temperatur (Celsjusza, Kelvina); wskazuje jednostkę temperatury w układzie SI; podaje temperaturę zera bezwzględnego</w:t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przelicza temperaturę w skali Celsjusza na temperaturę w skali Kelvina i odwrotnie</w:t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posługuje się pojęciem przepływu ciepła jako przekazywaniem energii w postaci ciepła oraz jednostką ciepła w układzie SI</w:t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11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wykazuje, że nie następuje przekazywanie energii w postaci ciepła (wymiana ciepła) między ciałami o tej samej temperaturze</w:t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11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wykazuje, że energię układu (energię wewnętrzną) można zmienić, wykonując nad nim pracę lub przekazując energię w postaci ciepła </w:t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11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analizuje jakościowo zmiany energii wewnętrznej spowodowane wykonaniem pracy i przepływem ciepła</w:t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11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podaje treść pierwszej zasady termodynamiki (</w:t>
            </w: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17"/>
                  <w:szCs w:val="17"/>
                  <w:u w:val="none"/>
                  <w:shd w:fill="auto" w:val="clear"/>
                  <w:vertAlign w:val="baseline"/>
                </w:rPr>
                <m:t xml:space="preserve">∆E=W+Q</m:t>
              </m:r>
            </m:oMath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11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doświadczalnie bada zjawisko przewodnictwa cieplnego i określa, który z badanych materiałów jest lepszym przewodnikiem ciepła (planuje, przeprowadza i opisuje doświadczenie)</w:t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opisuje zjawisko przewodnictwa cieplnego oraz rolę izolacji cieplnej</w:t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opisuje ruch cieczy i gazów w zjawisku konwekcji</w:t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stwierdza, że przyrost temperatury ciała jest wprost proporcjonalny do ilości pobranego przez ciało ciepła oraz, że ilość pobranego przez ciało ciepła do uzyskania danego przyrostu temperatury jest wprost proporcjonalna do masy ciała</w:t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opisuje jakościowo zmiany stanów skupienia: topnienie, krzepnięcie, parowanie, skraplanie, sublimację, resublimację</w:t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analizuje zjawiska: topnienia i krzepnięcia, sublimacji i resublimacji, wrzenia i skraplania jako procesy, w których dostarczanie energii w postaci ciepła nie powoduje zmiany temperatury </w:t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wyznacza temperaturę: </w:t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numPr>
                <w:ilvl w:val="1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34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topnienia wybranej substancji (mierzy czas i temperaturę, zapisuje wyniki pomiarów wraz z ich jednostkami i z uwzględnieniem informacji o niepewności), </w:t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numPr>
                <w:ilvl w:val="1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34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wrzenia wybranej substancji, np. wody </w:t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porównuje topnienie kryształów i ciał bezpostaciowych</w:t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na schematycznym rysunku (wykresie) ilustruje zmiany temperatury w procesie topnienia dla ciał krystalicznych i bezpostaciowych</w:t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doświadczalnie demonstruje zjawiska wrzenia i skraplania</w:t>
            </w:r>
          </w:p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przeprowadza doświadczenia: </w:t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numPr>
                <w:ilvl w:val="1"/>
                <w:numId w:val="3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34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badanie, od czego zależy szybkość parowania, </w:t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numPr>
                <w:ilvl w:val="1"/>
                <w:numId w:val="3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34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obserwacja wrzenia,</w:t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firstLine="0"/>
              <w:jc w:val="left"/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korzystając z opisów doświadczeń i przestrzegając zasad bezpieczeństwa; zapisuje wyniki i formułuje wnioski </w:t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rozwiązuje proste zadania (w tym obliczeniowe) lub problemy dotyczące treści rozdziału: </w:t>
            </w:r>
            <w:r w:rsidDel="00000000" w:rsidR="00000000" w:rsidRPr="00000000">
              <w:rPr>
                <w:rFonts w:ascii="Humanst521EUItalic" w:cs="Humanst521EUItalic" w:eastAsia="Humanst521EUItalic" w:hAnsi="Humanst521EUItalic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Termodynamika</w:t>
            </w: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(związane z energią wewnętrzną i temperaturą, przepływem ciepła oraz z wykorzystaniem: związków </w:t>
            </w: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17"/>
                  <w:szCs w:val="17"/>
                  <w:u w:val="none"/>
                  <w:shd w:fill="auto" w:val="clear"/>
                  <w:vertAlign w:val="baseline"/>
                </w:rPr>
                <m:t xml:space="preserve">∆E=W</m:t>
              </m:r>
            </m:oMath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36.66666666666667"/>
                <w:szCs w:val="36.66666666666667"/>
                <w:u w:val="none"/>
                <w:shd w:fill="auto" w:val="clear"/>
                <w:vertAlign w:val="subscript"/>
              </w:rPr>
              <w:drawing>
                <wp:inline distB="0" distT="0" distL="0" distR="0">
                  <wp:extent cx="379730" cy="155575"/>
                  <wp:effectExtent b="0" l="0" r="0" t="0"/>
                  <wp:docPr id="40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730" cy="1555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i </w:t>
            </w: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17"/>
                  <w:szCs w:val="17"/>
                  <w:u w:val="none"/>
                  <w:shd w:fill="auto" w:val="clear"/>
                  <w:vertAlign w:val="baseline"/>
                </w:rPr>
                <m:t xml:space="preserve">∆E=Q</m:t>
              </m:r>
            </m:oMath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36.66666666666667"/>
                <w:szCs w:val="36.66666666666667"/>
                <w:u w:val="none"/>
                <w:shd w:fill="auto" w:val="clear"/>
                <w:vertAlign w:val="subscript"/>
              </w:rPr>
              <w:drawing>
                <wp:inline distB="0" distT="0" distL="0" distR="0">
                  <wp:extent cx="457200" cy="155575"/>
                  <wp:effectExtent b="0" l="0" r="0" t="0"/>
                  <wp:docPr id="4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1555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, zależności </w:t>
            </w: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36.66666666666667"/>
                <w:szCs w:val="36.66666666666667"/>
                <w:u w:val="none"/>
                <w:shd w:fill="auto" w:val="clear"/>
                <w:vertAlign w:val="subscript"/>
              </w:rPr>
              <w:drawing>
                <wp:inline distB="0" distT="0" distL="0" distR="0">
                  <wp:extent cx="638175" cy="155575"/>
                  <wp:effectExtent b="0" l="0" r="0" t="0"/>
                  <wp:docPr id="42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1555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17"/>
                  <w:szCs w:val="17"/>
                  <w:u w:val="none"/>
                  <w:shd w:fill="auto" w:val="clear"/>
                  <w:vertAlign w:val="baseline"/>
                </w:rPr>
                <m:t xml:space="preserve"> Q=c∙m∙∆T</m:t>
              </m:r>
            </m:oMath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); wykonuje obliczenia i zapisuje wynik zaokrąglony do zadanej liczby cyfr znaczących</w:t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wyodrębnia z tekstów, tabel i rysunków informacje kluczowe dla opisywanego zjawiska bądź problemu</w:t>
            </w:r>
          </w:p>
        </w:tc>
        <w:tc>
          <w:tcPr>
            <w:shd w:fill="fefaf1" w:val="clear"/>
            <w:tcMar>
              <w:top w:w="62.0" w:type="dxa"/>
              <w:left w:w="108.0" w:type="dxa"/>
              <w:bottom w:w="62.0" w:type="dxa"/>
              <w:right w:w="108.0" w:type="dxa"/>
            </w:tcMar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Humanst521EUBold" w:cs="Humanst521EUBold" w:eastAsia="Humanst521EUBold" w:hAnsi="Humanst521EUBol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umanst521EUBold" w:cs="Humanst521EUBold" w:eastAsia="Humanst521EUBold" w:hAnsi="Humanst521EUBol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 wyniki doświadczenia modelowego (ilustracja zmiany zachowania się cząsteczek ciała stałego w wyniku wykonania nad nim pracy) </w:t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wyjaśnia związek między energią kinetyczną cząsteczek i temperaturą</w:t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 wyjaśnia przepływ ciepła w zjawisku przewodnictwa cieplnego oraz rolę izolacji cieplnej</w:t>
            </w:r>
          </w:p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uzasadnia, odwołując się do wyników doświadczenia, że przyrost temperatury ciała jest wprost proporcjonalny do </w:t>
            </w:r>
            <w:r w:rsidDel="00000000" w:rsidR="00000000" w:rsidRPr="00000000">
              <w:rPr>
                <w:rFonts w:ascii="Humanst521EUNormal" w:cs="Humanst521EUNormal" w:eastAsia="Humanst521EUNormal" w:hAnsi="Humanst521EUNormal"/>
                <w:sz w:val="17"/>
                <w:szCs w:val="17"/>
                <w:rtl w:val="0"/>
              </w:rPr>
              <w:t xml:space="preserve">ilości pobranego</w:t>
            </w: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przez ciało ciepła oraz, że ilość pobranego przez ciało ciepła do uzyskania danego przyrostu temperatury jest wprost proporcjonalna do masy ciała</w:t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 wyjaśnia, co dzieje się z energią pobieraną (lub oddawaną) przez mieszaninę substancji w stanie stałym i ciekłym (np. wody i lodu) podczas topnienia (lub krzepnięcia) w stałej temperaturze</w:t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przeprowadza doświadczenie ilustrujące wykonanie pracy przez rozprężający się gaz, korzystając z opisu doświadczenia i przestrzegając zasad bezpieczeństwa; analizuje wyniki doświadczenia i formułuje wnioski</w:t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planuje i przeprowadza doświadczenie w celu wykazania, że do uzyskania jednakowego przyrostu temperatury różnych substancji o tej samej masie potrzebna jest inna ilość ciepła; opisuje przebieg doświadczenia i ocenia je</w:t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rozwiązuje bardziej złożone zadania lub problemy (w tym umiarkowanie trudne zadania obliczeniowe) dotyczące treści rozdziału: </w:t>
            </w:r>
            <w:r w:rsidDel="00000000" w:rsidR="00000000" w:rsidRPr="00000000">
              <w:rPr>
                <w:rFonts w:ascii="Humanst521EUItalic" w:cs="Humanst521EUItalic" w:eastAsia="Humanst521EUItalic" w:hAnsi="Humanst521EUItalic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Termodynamika</w:t>
            </w: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(związane z energią wewnętrzną i temperaturą, zmianami stanu skupienia ciał, </w:t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posługuje się informacjami pochodzącymi z analizy tekstów (w tym popularnonaukowych) dotyczących: </w:t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numPr>
                <w:ilvl w:val="1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34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energii wewnętrznej i temperatury,</w:t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numPr>
                <w:ilvl w:val="1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34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wykorzystania (w przyrodzie i w życiu codziennym) przewodnictwa cieplnego (przewodników i izolatorów ciepła),</w:t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numPr>
                <w:ilvl w:val="1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34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zjawiska konwekcji (np. prądy konwekcyjne), </w:t>
            </w:r>
          </w:p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numPr>
                <w:ilvl w:val="1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34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promieniowania słonecznego (np. kolektory słoneczne),</w:t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numPr>
                <w:ilvl w:val="1"/>
                <w:numId w:val="4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340" w:right="0" w:hanging="17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zmian stanu skupienia ciał, </w:t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170" w:right="0" w:firstLine="0"/>
              <w:jc w:val="left"/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 wszczególności tekstu: </w:t>
            </w:r>
            <w:r w:rsidDel="00000000" w:rsidR="00000000" w:rsidRPr="00000000">
              <w:rPr>
                <w:rFonts w:ascii="Humanst521EUItalic" w:cs="Humanst521EUItalic" w:eastAsia="Humanst521EUItalic" w:hAnsi="Humanst521EUItalic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Dom pasywny, czyli jak zaoszczędzić na ogrzewaniu i klimatyzacji</w:t>
            </w: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(lub innego tekstu związanego z treściami rozdziału: </w:t>
            </w:r>
            <w:r w:rsidDel="00000000" w:rsidR="00000000" w:rsidRPr="00000000">
              <w:rPr>
                <w:rFonts w:ascii="Humanst521EUItalic" w:cs="Humanst521EUItalic" w:eastAsia="Humanst521EUItalic" w:hAnsi="Humanst521EUItalic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Termodynamika</w:t>
            </w: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shd w:fill="fefaf1" w:val="clear"/>
            <w:tcMar>
              <w:top w:w="62.0" w:type="dxa"/>
              <w:left w:w="108.0" w:type="dxa"/>
              <w:bottom w:w="62.0" w:type="dxa"/>
              <w:right w:w="108.0" w:type="dxa"/>
            </w:tcMar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0" w:right="0" w:firstLine="0"/>
              <w:jc w:val="left"/>
              <w:rPr>
                <w:rFonts w:ascii="Humanst521EUBold" w:cs="Humanst521EUBold" w:eastAsia="Humanst521EUBold" w:hAnsi="Humanst521EUBol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umanst521EUBold" w:cs="Humanst521EUBold" w:eastAsia="Humanst521EUBold" w:hAnsi="Humanst521EUBol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</w:tabs>
              <w:spacing w:after="0" w:before="0" w:line="288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rozwiązuje złożone zadania obliczeniowe związane ze zmianą energii wewnętrznej; szacuje rząd wielkości spodziewanego wyniku i na tej podstawie ocenia wyniki obliczeń</w:t>
            </w:r>
          </w:p>
        </w:tc>
        <w:tc>
          <w:tcPr>
            <w:shd w:fill="fefaf1" w:val="clear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08" w:right="0" w:firstLine="0"/>
              <w:jc w:val="left"/>
              <w:rPr>
                <w:rFonts w:ascii="Humanst521EUBold" w:cs="Humanst521EUBold" w:eastAsia="Humanst521EUBold" w:hAnsi="Humanst521EUBol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umanst521EUBold" w:cs="Humanst521EUBold" w:eastAsia="Humanst521EUBold" w:hAnsi="Humanst521EUBol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Uczeń:</w:t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44"/>
              </w:tabs>
              <w:spacing w:after="0" w:before="0" w:line="288" w:lineRule="auto"/>
              <w:ind w:left="103" w:right="0" w:firstLine="0"/>
              <w:jc w:val="left"/>
              <w:rPr/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rozwiązuje nietypowe zadania (problemy) dotyczące treści rozdziału: </w:t>
            </w:r>
            <w:r w:rsidDel="00000000" w:rsidR="00000000" w:rsidRPr="00000000">
              <w:rPr>
                <w:rFonts w:ascii="Humanst521EUItalic" w:cs="Humanst521EUItalic" w:eastAsia="Humanst521EUItalic" w:hAnsi="Humanst521EUItalic"/>
                <w:b w:val="0"/>
                <w:i w:val="1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Termodynamika</w:t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"/>
                <w:tab w:val="left" w:leader="none" w:pos="244"/>
              </w:tabs>
              <w:spacing w:after="0" w:before="0" w:line="288" w:lineRule="auto"/>
              <w:ind w:left="103" w:right="0" w:firstLine="0"/>
              <w:jc w:val="left"/>
              <w:rPr>
                <w:rFonts w:ascii="Humanst521EUItalic" w:cs="Humanst521EUItalic" w:eastAsia="Humanst521EUItalic" w:hAnsi="Humanst521EUItalic"/>
                <w:i w:val="1"/>
                <w:sz w:val="17"/>
                <w:szCs w:val="17"/>
                <w:u w:val="none"/>
              </w:rPr>
            </w:pPr>
            <w:r w:rsidDel="00000000" w:rsidR="00000000" w:rsidRPr="00000000">
              <w:rPr>
                <w:rFonts w:ascii="Humanst521EUNormal" w:cs="Humanst521EUNormal" w:eastAsia="Humanst521EUNormal" w:hAnsi="Humanst521EUNorm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analizuje wykres zależności temperatury od czasu ogrzewania lub oziębiania dla zjawiska topnienia lub krzepnięcia na podstawie danych (opisuje osie układu współrzędnych, uwzględnia niepewności pomiarów)</w:t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8" w:lineRule="auto"/>
              <w:ind w:left="108" w:right="0" w:firstLine="0"/>
              <w:jc w:val="left"/>
              <w:rPr>
                <w:rFonts w:ascii="Humanst521EUBold" w:cs="Humanst521EUBold" w:eastAsia="Humanst521EUBold" w:hAnsi="Humanst521EUBol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3"/>
        </w:tabs>
        <w:spacing w:after="85" w:before="283" w:line="288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Humanst521EUNormal"/>
  <w:font w:name="Humanst521EUBold"/>
  <w:font w:name="Humanst521EUItalic"/>
  <w:font w:name="Noto Sans Symbols">
    <w:embedRegular w:fontKey="{00000000-0000-0000-0000-000000000000}" r:id="rId1" w:subsetted="0"/>
    <w:embedBold w:fontKey="{00000000-0000-0000-0000-000000000000}" r:id="rId2" w:subsetted="0"/>
  </w:font>
  <w:font w:name="Cambria Math">
    <w:embedRegular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−"/>
      <w:lvlJc w:val="left"/>
      <w:pPr>
        <w:ind w:left="170" w:firstLine="190"/>
      </w:pPr>
      <w:rPr>
        <w:rFonts w:ascii="Noto Sans Symbols" w:cs="Noto Sans Symbols" w:eastAsia="Noto Sans Symbols" w:hAnsi="Noto Sans Symbols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−"/>
      <w:lvlJc w:val="left"/>
      <w:pPr>
        <w:ind w:left="170" w:firstLine="190"/>
      </w:pPr>
      <w:rPr>
        <w:rFonts w:ascii="Noto Sans Symbols" w:cs="Noto Sans Symbols" w:eastAsia="Noto Sans Symbols" w:hAnsi="Noto Sans Symbols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−"/>
      <w:lvlJc w:val="left"/>
      <w:pPr>
        <w:ind w:left="340" w:hanging="170"/>
      </w:pPr>
      <w:rPr>
        <w:rFonts w:ascii="Noto Sans Symbols" w:cs="Noto Sans Symbols" w:eastAsia="Noto Sans Symbols" w:hAnsi="Noto Sans Symbols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−"/>
      <w:lvlJc w:val="left"/>
      <w:pPr>
        <w:ind w:left="340" w:hanging="170"/>
      </w:pPr>
      <w:rPr>
        <w:rFonts w:ascii="Noto Sans Symbols" w:cs="Noto Sans Symbols" w:eastAsia="Noto Sans Symbols" w:hAnsi="Noto Sans Symbols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−"/>
      <w:lvlJc w:val="left"/>
      <w:pPr>
        <w:ind w:left="340" w:hanging="170"/>
      </w:pPr>
      <w:rPr>
        <w:rFonts w:ascii="Noto Sans Symbols" w:cs="Noto Sans Symbols" w:eastAsia="Noto Sans Symbols" w:hAnsi="Noto Sans Symbols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8"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9"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−"/>
      <w:lvlJc w:val="left"/>
      <w:pPr>
        <w:ind w:left="170" w:firstLine="190"/>
      </w:pPr>
      <w:rPr>
        <w:rFonts w:ascii="Noto Sans Symbols" w:cs="Noto Sans Symbols" w:eastAsia="Noto Sans Symbols" w:hAnsi="Noto Sans Symbols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10"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−"/>
      <w:lvlJc w:val="left"/>
      <w:pPr>
        <w:ind w:left="170" w:firstLine="190"/>
      </w:pPr>
      <w:rPr>
        <w:rFonts w:ascii="Noto Sans Symbols" w:cs="Noto Sans Symbols" w:eastAsia="Noto Sans Symbols" w:hAnsi="Noto Sans Symbols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11"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−"/>
      <w:lvlJc w:val="left"/>
      <w:pPr>
        <w:ind w:left="170" w:firstLine="190"/>
      </w:pPr>
      <w:rPr>
        <w:rFonts w:ascii="Noto Sans Symbols" w:cs="Noto Sans Symbols" w:eastAsia="Noto Sans Symbols" w:hAnsi="Noto Sans Symbols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12"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−"/>
      <w:lvlJc w:val="left"/>
      <w:pPr>
        <w:ind w:left="170" w:firstLine="190"/>
      </w:pPr>
      <w:rPr>
        <w:rFonts w:ascii="Noto Sans Symbols" w:cs="Noto Sans Symbols" w:eastAsia="Noto Sans Symbols" w:hAnsi="Noto Sans Symbols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13"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−"/>
      <w:lvlJc w:val="left"/>
      <w:pPr>
        <w:ind w:left="340" w:hanging="170"/>
      </w:pPr>
      <w:rPr>
        <w:rFonts w:ascii="Noto Sans Symbols" w:cs="Noto Sans Symbols" w:eastAsia="Noto Sans Symbols" w:hAnsi="Noto Sans Symbols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14"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15"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16"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17"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−"/>
      <w:lvlJc w:val="left"/>
      <w:pPr>
        <w:ind w:left="170" w:firstLine="190"/>
      </w:pPr>
      <w:rPr>
        <w:rFonts w:ascii="Noto Sans Symbols" w:cs="Noto Sans Symbols" w:eastAsia="Noto Sans Symbols" w:hAnsi="Noto Sans Symbols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18"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−"/>
      <w:lvlJc w:val="left"/>
      <w:pPr>
        <w:ind w:left="170" w:firstLine="190"/>
      </w:pPr>
      <w:rPr>
        <w:rFonts w:ascii="Noto Sans Symbols" w:cs="Noto Sans Symbols" w:eastAsia="Noto Sans Symbols" w:hAnsi="Noto Sans Symbols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19"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−"/>
      <w:lvlJc w:val="left"/>
      <w:pPr>
        <w:ind w:left="170" w:firstLine="190"/>
      </w:pPr>
      <w:rPr>
        <w:rFonts w:ascii="Noto Sans Symbols" w:cs="Noto Sans Symbols" w:eastAsia="Noto Sans Symbols" w:hAnsi="Noto Sans Symbols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20"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−"/>
      <w:lvlJc w:val="left"/>
      <w:pPr>
        <w:ind w:left="170" w:firstLine="190"/>
      </w:pPr>
      <w:rPr>
        <w:rFonts w:ascii="Noto Sans Symbols" w:cs="Noto Sans Symbols" w:eastAsia="Noto Sans Symbols" w:hAnsi="Noto Sans Symbols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21"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−"/>
      <w:lvlJc w:val="left"/>
      <w:pPr>
        <w:ind w:left="170" w:firstLine="190"/>
      </w:pPr>
      <w:rPr>
        <w:rFonts w:ascii="Noto Sans Symbols" w:cs="Noto Sans Symbols" w:eastAsia="Noto Sans Symbols" w:hAnsi="Noto Sans Symbols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22"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−"/>
      <w:lvlJc w:val="left"/>
      <w:pPr>
        <w:ind w:left="340" w:hanging="170"/>
      </w:pPr>
      <w:rPr>
        <w:rFonts w:ascii="Noto Sans Symbols" w:cs="Noto Sans Symbols" w:eastAsia="Noto Sans Symbols" w:hAnsi="Noto Sans Symbols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23"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−"/>
      <w:lvlJc w:val="left"/>
      <w:pPr>
        <w:ind w:left="170" w:firstLine="190"/>
      </w:pPr>
      <w:rPr>
        <w:rFonts w:ascii="Noto Sans Symbols" w:cs="Noto Sans Symbols" w:eastAsia="Noto Sans Symbols" w:hAnsi="Noto Sans Symbols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24"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−"/>
      <w:lvlJc w:val="left"/>
      <w:pPr>
        <w:ind w:left="170" w:firstLine="190"/>
      </w:pPr>
      <w:rPr>
        <w:rFonts w:ascii="Noto Sans Symbols" w:cs="Noto Sans Symbols" w:eastAsia="Noto Sans Symbols" w:hAnsi="Noto Sans Symbols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25"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−"/>
      <w:lvlJc w:val="left"/>
      <w:pPr>
        <w:ind w:left="170" w:firstLine="190"/>
      </w:pPr>
      <w:rPr>
        <w:rFonts w:ascii="Noto Sans Symbols" w:cs="Noto Sans Symbols" w:eastAsia="Noto Sans Symbols" w:hAnsi="Noto Sans Symbols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26">
    <w:lvl w:ilvl="0">
      <w:start w:val="1"/>
      <w:numFmt w:val="bullet"/>
      <w:lvlText w:val="−"/>
      <w:lvlJc w:val="left"/>
      <w:pPr>
        <w:ind w:left="340" w:hanging="17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27"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−"/>
      <w:lvlJc w:val="left"/>
      <w:pPr>
        <w:ind w:left="170" w:firstLine="190"/>
      </w:pPr>
      <w:rPr>
        <w:rFonts w:ascii="Noto Sans Symbols" w:cs="Noto Sans Symbols" w:eastAsia="Noto Sans Symbols" w:hAnsi="Noto Sans Symbols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28"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−"/>
      <w:lvlJc w:val="left"/>
      <w:pPr>
        <w:ind w:left="170" w:firstLine="190"/>
      </w:pPr>
      <w:rPr>
        <w:rFonts w:ascii="Noto Sans Symbols" w:cs="Noto Sans Symbols" w:eastAsia="Noto Sans Symbols" w:hAnsi="Noto Sans Symbols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29"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−"/>
      <w:lvlJc w:val="left"/>
      <w:pPr>
        <w:ind w:left="170" w:firstLine="190"/>
      </w:pPr>
      <w:rPr>
        <w:rFonts w:ascii="Noto Sans Symbols" w:cs="Noto Sans Symbols" w:eastAsia="Noto Sans Symbols" w:hAnsi="Noto Sans Symbols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30"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−"/>
      <w:lvlJc w:val="left"/>
      <w:pPr>
        <w:ind w:left="340" w:hanging="170"/>
      </w:pPr>
      <w:rPr>
        <w:rFonts w:ascii="Noto Sans Symbols" w:cs="Noto Sans Symbols" w:eastAsia="Noto Sans Symbols" w:hAnsi="Noto Sans Symbols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31"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−"/>
      <w:lvlJc w:val="left"/>
      <w:pPr>
        <w:ind w:left="340" w:hanging="170"/>
      </w:pPr>
      <w:rPr>
        <w:rFonts w:ascii="Noto Sans Symbols" w:cs="Noto Sans Symbols" w:eastAsia="Noto Sans Symbols" w:hAnsi="Noto Sans Symbols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32"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−"/>
      <w:lvlJc w:val="left"/>
      <w:pPr>
        <w:ind w:left="170" w:firstLine="190"/>
      </w:pPr>
      <w:rPr>
        <w:rFonts w:ascii="Noto Sans Symbols" w:cs="Noto Sans Symbols" w:eastAsia="Noto Sans Symbols" w:hAnsi="Noto Sans Symbols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33"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−"/>
      <w:lvlJc w:val="left"/>
      <w:pPr>
        <w:ind w:left="170" w:firstLine="190"/>
      </w:pPr>
      <w:rPr>
        <w:rFonts w:ascii="Noto Sans Symbols" w:cs="Noto Sans Symbols" w:eastAsia="Noto Sans Symbols" w:hAnsi="Noto Sans Symbols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34"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−"/>
      <w:lvlJc w:val="left"/>
      <w:pPr>
        <w:ind w:left="340" w:hanging="170"/>
      </w:pPr>
      <w:rPr>
        <w:rFonts w:ascii="Noto Sans Symbols" w:cs="Noto Sans Symbols" w:eastAsia="Noto Sans Symbols" w:hAnsi="Noto Sans Symbols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35"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−"/>
      <w:lvlJc w:val="left"/>
      <w:pPr>
        <w:ind w:left="170" w:firstLine="190"/>
      </w:pPr>
      <w:rPr>
        <w:rFonts w:ascii="Noto Sans Symbols" w:cs="Noto Sans Symbols" w:eastAsia="Noto Sans Symbols" w:hAnsi="Noto Sans Symbols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36"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−"/>
      <w:lvlJc w:val="left"/>
      <w:pPr>
        <w:ind w:left="340" w:hanging="170"/>
      </w:pPr>
      <w:rPr>
        <w:rFonts w:ascii="Noto Sans Symbols" w:cs="Noto Sans Symbols" w:eastAsia="Noto Sans Symbols" w:hAnsi="Noto Sans Symbols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37"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−"/>
      <w:lvlJc w:val="left"/>
      <w:pPr>
        <w:ind w:left="170" w:firstLine="190"/>
      </w:pPr>
      <w:rPr>
        <w:rFonts w:ascii="Noto Sans Symbols" w:cs="Noto Sans Symbols" w:eastAsia="Noto Sans Symbols" w:hAnsi="Noto Sans Symbols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38"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−"/>
      <w:lvlJc w:val="left"/>
      <w:pPr>
        <w:ind w:left="170" w:firstLine="190"/>
      </w:pPr>
      <w:rPr>
        <w:rFonts w:ascii="Noto Sans Symbols" w:cs="Noto Sans Symbols" w:eastAsia="Noto Sans Symbols" w:hAnsi="Noto Sans Symbols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39"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−"/>
      <w:lvlJc w:val="left"/>
      <w:pPr>
        <w:ind w:left="170" w:firstLine="190"/>
      </w:pPr>
      <w:rPr>
        <w:rFonts w:ascii="Noto Sans Symbols" w:cs="Noto Sans Symbols" w:eastAsia="Noto Sans Symbols" w:hAnsi="Noto Sans Symbols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40"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−"/>
      <w:lvlJc w:val="left"/>
      <w:pPr>
        <w:ind w:left="170" w:firstLine="190"/>
      </w:pPr>
      <w:rPr>
        <w:rFonts w:ascii="Noto Sans Symbols" w:cs="Noto Sans Symbols" w:eastAsia="Noto Sans Symbols" w:hAnsi="Noto Sans Symbols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41"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−"/>
      <w:lvlJc w:val="left"/>
      <w:pPr>
        <w:ind w:left="340" w:hanging="170"/>
      </w:pPr>
      <w:rPr>
        <w:rFonts w:ascii="Noto Sans Symbols" w:cs="Noto Sans Symbols" w:eastAsia="Noto Sans Symbols" w:hAnsi="Noto Sans Symbols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42"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−"/>
      <w:lvlJc w:val="left"/>
      <w:pPr>
        <w:ind w:left="340" w:hanging="170"/>
      </w:pPr>
      <w:rPr>
        <w:rFonts w:ascii="Noto Sans Symbols" w:cs="Noto Sans Symbols" w:eastAsia="Noto Sans Symbols" w:hAnsi="Noto Sans Symbols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43"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−"/>
      <w:lvlJc w:val="left"/>
      <w:pPr>
        <w:ind w:left="170" w:firstLine="190"/>
      </w:pPr>
      <w:rPr>
        <w:rFonts w:ascii="Noto Sans Symbols" w:cs="Noto Sans Symbols" w:eastAsia="Noto Sans Symbols" w:hAnsi="Noto Sans Symbols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44"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−"/>
      <w:lvlJc w:val="left"/>
      <w:pPr>
        <w:ind w:left="170" w:firstLine="190"/>
      </w:pPr>
      <w:rPr>
        <w:rFonts w:ascii="Noto Sans Symbols" w:cs="Noto Sans Symbols" w:eastAsia="Noto Sans Symbols" w:hAnsi="Noto Sans Symbols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45"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−"/>
      <w:lvlJc w:val="left"/>
      <w:pPr>
        <w:ind w:left="340" w:hanging="170"/>
      </w:pPr>
      <w:rPr>
        <w:rFonts w:ascii="Noto Sans Symbols" w:cs="Noto Sans Symbols" w:eastAsia="Noto Sans Symbols" w:hAnsi="Noto Sans Symbols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46"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−"/>
      <w:lvlJc w:val="left"/>
      <w:pPr>
        <w:ind w:left="340" w:hanging="170"/>
      </w:pPr>
      <w:rPr>
        <w:rFonts w:ascii="Noto Sans Symbols" w:cs="Noto Sans Symbols" w:eastAsia="Noto Sans Symbols" w:hAnsi="Noto Sans Symbols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47"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−"/>
      <w:lvlJc w:val="left"/>
      <w:pPr>
        <w:ind w:left="170" w:firstLine="190"/>
      </w:pPr>
      <w:rPr>
        <w:rFonts w:ascii="Noto Sans Symbols" w:cs="Noto Sans Symbols" w:eastAsia="Noto Sans Symbols" w:hAnsi="Noto Sans Symbols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48"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−"/>
      <w:lvlJc w:val="left"/>
      <w:pPr>
        <w:ind w:left="340" w:hanging="170"/>
      </w:pPr>
      <w:rPr>
        <w:rFonts w:ascii="Noto Sans Symbols" w:cs="Noto Sans Symbols" w:eastAsia="Noto Sans Symbols" w:hAnsi="Noto Sans Symbols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49"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−"/>
      <w:lvlJc w:val="left"/>
      <w:pPr>
        <w:ind w:left="170" w:firstLine="190"/>
      </w:pPr>
      <w:rPr>
        <w:rFonts w:ascii="Noto Sans Symbols" w:cs="Noto Sans Symbols" w:eastAsia="Noto Sans Symbols" w:hAnsi="Noto Sans Symbols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50"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−"/>
      <w:lvlJc w:val="left"/>
      <w:pPr>
        <w:ind w:left="340" w:hanging="170"/>
      </w:pPr>
      <w:rPr>
        <w:rFonts w:ascii="Noto Sans Symbols" w:cs="Noto Sans Symbols" w:eastAsia="Noto Sans Symbols" w:hAnsi="Noto Sans Symbols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51"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−"/>
      <w:lvlJc w:val="left"/>
      <w:pPr>
        <w:ind w:left="340" w:hanging="170"/>
      </w:pPr>
      <w:rPr>
        <w:rFonts w:ascii="Noto Sans Symbols" w:cs="Noto Sans Symbols" w:eastAsia="Noto Sans Symbols" w:hAnsi="Noto Sans Symbols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52"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−"/>
      <w:lvlJc w:val="left"/>
      <w:pPr>
        <w:ind w:left="170" w:firstLine="190"/>
      </w:pPr>
      <w:rPr>
        <w:rFonts w:ascii="Noto Sans Symbols" w:cs="Noto Sans Symbols" w:eastAsia="Noto Sans Symbols" w:hAnsi="Noto Sans Symbols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53"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−"/>
      <w:lvlJc w:val="left"/>
      <w:pPr>
        <w:ind w:left="340" w:hanging="170"/>
      </w:pPr>
      <w:rPr>
        <w:rFonts w:ascii="Noto Sans Symbols" w:cs="Noto Sans Symbols" w:eastAsia="Noto Sans Symbols" w:hAnsi="Noto Sans Symbols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54"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−"/>
      <w:lvlJc w:val="left"/>
      <w:pPr>
        <w:ind w:left="340" w:hanging="170"/>
      </w:pPr>
      <w:rPr>
        <w:rFonts w:ascii="Noto Sans Symbols" w:cs="Noto Sans Symbols" w:eastAsia="Noto Sans Symbols" w:hAnsi="Noto Sans Symbols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55"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−"/>
      <w:lvlJc w:val="left"/>
      <w:pPr>
        <w:ind w:left="340" w:hanging="170"/>
      </w:pPr>
      <w:rPr>
        <w:rFonts w:ascii="Noto Sans Symbols" w:cs="Noto Sans Symbols" w:eastAsia="Noto Sans Symbols" w:hAnsi="Noto Sans Symbols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56"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−"/>
      <w:lvlJc w:val="left"/>
      <w:pPr>
        <w:ind w:left="340" w:hanging="170"/>
      </w:pPr>
      <w:rPr>
        <w:rFonts w:ascii="Noto Sans Symbols" w:cs="Noto Sans Symbols" w:eastAsia="Noto Sans Symbols" w:hAnsi="Noto Sans Symbols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57"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58"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−"/>
      <w:lvlJc w:val="left"/>
      <w:pPr>
        <w:ind w:left="340" w:hanging="170"/>
      </w:pPr>
      <w:rPr>
        <w:rFonts w:ascii="Noto Sans Symbols" w:cs="Noto Sans Symbols" w:eastAsia="Noto Sans Symbols" w:hAnsi="Noto Sans Symbols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59"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−"/>
      <w:lvlJc w:val="left"/>
      <w:pPr>
        <w:ind w:left="170" w:firstLine="190"/>
      </w:pPr>
      <w:rPr>
        <w:rFonts w:ascii="Noto Sans Symbols" w:cs="Noto Sans Symbols" w:eastAsia="Noto Sans Symbols" w:hAnsi="Noto Sans Symbols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60"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−"/>
      <w:lvlJc w:val="left"/>
      <w:pPr>
        <w:ind w:left="170" w:firstLine="190"/>
      </w:pPr>
      <w:rPr>
        <w:rFonts w:ascii="Noto Sans Symbols" w:cs="Noto Sans Symbols" w:eastAsia="Noto Sans Symbols" w:hAnsi="Noto Sans Symbols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76042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ormalnyWeb">
    <w:name w:val="Normal (Web)"/>
    <w:basedOn w:val="Normalny"/>
    <w:uiPriority w:val="99"/>
    <w:semiHidden w:val="1"/>
    <w:unhideWhenUsed w:val="1"/>
    <w:rsid w:val="00BB204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rdtytuzkwadratemzielonym" w:customStyle="1">
    <w:name w:val="śródtytuł z kwadratem zielonym"/>
    <w:basedOn w:val="Normalny"/>
    <w:uiPriority w:val="99"/>
    <w:rsid w:val="00BB204B"/>
    <w:pPr>
      <w:widowControl w:val="0"/>
      <w:tabs>
        <w:tab w:val="left" w:pos="283"/>
      </w:tabs>
      <w:suppressAutoHyphens w:val="1"/>
      <w:autoSpaceDE w:val="0"/>
      <w:autoSpaceDN w:val="0"/>
      <w:adjustRightInd w:val="0"/>
      <w:spacing w:after="57" w:before="283" w:line="288" w:lineRule="auto"/>
      <w:ind w:left="283" w:hanging="283"/>
      <w:textAlignment w:val="center"/>
    </w:pPr>
    <w:rPr>
      <w:rFonts w:ascii="Humanst521EUBold" w:cs="Humanst521EUBold" w:eastAsia="Times New Roman" w:hAnsi="Humanst521EUBold"/>
      <w:b w:val="1"/>
      <w:bCs w:val="1"/>
      <w:color w:val="000000"/>
      <w:sz w:val="23"/>
      <w:szCs w:val="23"/>
    </w:rPr>
  </w:style>
  <w:style w:type="paragraph" w:styleId="NoParagraphStyle" w:customStyle="1">
    <w:name w:val="[No Paragraph Style]"/>
    <w:rsid w:val="00BB204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Humanst521EUBold" w:cs="Times New Roman" w:eastAsia="Times New Roman" w:hAnsi="Humanst521EUBold"/>
      <w:color w:val="000000"/>
      <w:sz w:val="24"/>
      <w:szCs w:val="24"/>
    </w:rPr>
  </w:style>
  <w:style w:type="paragraph" w:styleId="tabelatresctabela" w:customStyle="1">
    <w:name w:val="tabela_tresc (tabela)"/>
    <w:basedOn w:val="NoParagraphStyle"/>
    <w:uiPriority w:val="99"/>
    <w:rsid w:val="00BB204B"/>
  </w:style>
  <w:style w:type="paragraph" w:styleId="tabelaglowatabela" w:customStyle="1">
    <w:name w:val="tabela_glowa (tabela)"/>
    <w:basedOn w:val="tabelatresctabela"/>
    <w:uiPriority w:val="99"/>
    <w:rsid w:val="00BB204B"/>
    <w:pPr>
      <w:spacing w:line="192" w:lineRule="atLeast"/>
      <w:jc w:val="center"/>
    </w:pPr>
    <w:rPr>
      <w:rFonts w:cs="Humanst521EUBold"/>
      <w:b w:val="1"/>
      <w:bCs w:val="1"/>
      <w:color w:val="9b2424"/>
      <w:sz w:val="17"/>
      <w:szCs w:val="17"/>
    </w:rPr>
  </w:style>
  <w:style w:type="paragraph" w:styleId="tabelapunktytabela" w:customStyle="1">
    <w:name w:val="tabela_punkty (tabela)"/>
    <w:basedOn w:val="tabelatresctabela"/>
    <w:uiPriority w:val="99"/>
    <w:rsid w:val="00BB204B"/>
    <w:pPr>
      <w:tabs>
        <w:tab w:val="left" w:pos="170"/>
      </w:tabs>
      <w:ind w:left="170" w:hanging="170"/>
    </w:pPr>
    <w:rPr>
      <w:rFonts w:ascii="Humanst521EUNormal" w:cs="Humanst521EUNormal" w:hAnsi="Humanst521EUNormal"/>
      <w:sz w:val="17"/>
      <w:szCs w:val="17"/>
    </w:rPr>
  </w:style>
  <w:style w:type="paragraph" w:styleId="tabelapolpauzytabela" w:customStyle="1">
    <w:name w:val="tabela_polpauzy (tabela)"/>
    <w:basedOn w:val="tabelapunktytabela"/>
    <w:uiPriority w:val="99"/>
    <w:rsid w:val="00BB204B"/>
  </w:style>
  <w:style w:type="paragraph" w:styleId="tabeladzialtabela" w:customStyle="1">
    <w:name w:val="tabela_dzial (tabela)"/>
    <w:basedOn w:val="tabelatresctabela"/>
    <w:uiPriority w:val="99"/>
    <w:rsid w:val="00BB204B"/>
    <w:pPr>
      <w:jc w:val="center"/>
    </w:pPr>
    <w:rPr>
      <w:rFonts w:ascii="Humanst521EUNormal" w:cs="Humanst521EUNormal" w:hAnsi="Humanst521EUNormal"/>
      <w:sz w:val="17"/>
      <w:szCs w:val="17"/>
    </w:rPr>
  </w:style>
  <w:style w:type="character" w:styleId="dzial-B" w:customStyle="1">
    <w:name w:val="dzial-B"/>
    <w:uiPriority w:val="99"/>
    <w:rsid w:val="00BB204B"/>
    <w:rPr>
      <w:b w:val="1"/>
      <w:caps w:val="1"/>
    </w:rPr>
  </w:style>
  <w:style w:type="paragraph" w:styleId="rozdzial" w:customStyle="1">
    <w:name w:val="rozdzial"/>
    <w:basedOn w:val="NoParagraphStyle"/>
    <w:uiPriority w:val="99"/>
    <w:rsid w:val="00BB204B"/>
  </w:style>
  <w:style w:type="paragraph" w:styleId="tekstglowny" w:customStyle="1">
    <w:name w:val="tekst_glowny"/>
    <w:basedOn w:val="NoParagraphStyle"/>
    <w:uiPriority w:val="99"/>
    <w:rsid w:val="00BB204B"/>
  </w:style>
  <w:style w:type="paragraph" w:styleId="rdtytuzkwadratemgranatowym" w:customStyle="1">
    <w:name w:val="śródtytuł z kwadratem granatowym"/>
    <w:basedOn w:val="Normalny"/>
    <w:uiPriority w:val="99"/>
    <w:rsid w:val="00BB204B"/>
    <w:pPr>
      <w:widowControl w:val="0"/>
      <w:tabs>
        <w:tab w:val="left" w:pos="283"/>
      </w:tabs>
      <w:suppressAutoHyphens w:val="1"/>
      <w:autoSpaceDE w:val="0"/>
      <w:autoSpaceDN w:val="0"/>
      <w:adjustRightInd w:val="0"/>
      <w:spacing w:after="0" w:before="503" w:line="288" w:lineRule="auto"/>
      <w:ind w:left="283" w:hanging="283"/>
      <w:textAlignment w:val="center"/>
    </w:pPr>
    <w:rPr>
      <w:rFonts w:ascii="Humanst521EUBold" w:cs="Humanst521EUBold" w:eastAsia="Times New Roman" w:hAnsi="Humanst521EUBold"/>
      <w:b w:val="1"/>
      <w:bCs w:val="1"/>
      <w:color w:val="000000"/>
      <w:sz w:val="23"/>
      <w:szCs w:val="23"/>
    </w:rPr>
  </w:style>
  <w:style w:type="paragraph" w:styleId="Lista0listy" w:customStyle="1">
    <w:name w:val="Lista 0 (listy)"/>
    <w:basedOn w:val="tekstglowny"/>
    <w:uiPriority w:val="99"/>
    <w:rsid w:val="00BB204B"/>
    <w:pPr>
      <w:tabs>
        <w:tab w:val="left" w:pos="227"/>
        <w:tab w:val="left" w:pos="369"/>
      </w:tabs>
      <w:spacing w:line="230" w:lineRule="atLeast"/>
      <w:ind w:left="227" w:hanging="227"/>
      <w:jc w:val="both"/>
    </w:pPr>
    <w:rPr>
      <w:rFonts w:ascii="CentSchbookEU-Normal" w:cs="CentSchbookEU-Normal" w:hAnsi="CentSchbookEU-Normal"/>
      <w:sz w:val="18"/>
      <w:szCs w:val="18"/>
    </w:rPr>
  </w:style>
  <w:style w:type="paragraph" w:styleId="kropkalistalisty" w:customStyle="1">
    <w:name w:val="kropka_lista (listy)"/>
    <w:basedOn w:val="tekstglowny"/>
    <w:uiPriority w:val="99"/>
    <w:rsid w:val="00BB204B"/>
    <w:pPr>
      <w:tabs>
        <w:tab w:val="left" w:pos="227"/>
        <w:tab w:val="left" w:pos="369"/>
      </w:tabs>
      <w:spacing w:line="230" w:lineRule="atLeast"/>
      <w:ind w:left="227" w:hanging="227"/>
      <w:jc w:val="both"/>
    </w:pPr>
    <w:rPr>
      <w:rFonts w:ascii="CentSchbookEU-Normal" w:cs="CentSchbookEU-Normal" w:hAnsi="CentSchbookEU-Normal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BB204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BB204B"/>
    <w:pPr>
      <w:spacing w:after="0" w:line="240" w:lineRule="auto"/>
    </w:pPr>
    <w:rPr>
      <w:rFonts w:cs="Times New Roman" w:eastAsiaTheme="minorEastAsia"/>
      <w:sz w:val="20"/>
      <w:szCs w:val="20"/>
      <w:lang w:val="en-US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BB204B"/>
    <w:rPr>
      <w:rFonts w:cs="Times New Roman" w:eastAsiaTheme="minorEastAsia"/>
      <w:sz w:val="20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 w:val="1"/>
    <w:rsid w:val="00BB204B"/>
    <w:pPr>
      <w:tabs>
        <w:tab w:val="center" w:pos="4536"/>
        <w:tab w:val="right" w:pos="9072"/>
      </w:tabs>
      <w:spacing w:after="0" w:line="240" w:lineRule="auto"/>
    </w:pPr>
    <w:rPr>
      <w:rFonts w:cs="Times New Roman" w:eastAsiaTheme="minorEastAsia"/>
      <w:sz w:val="24"/>
      <w:szCs w:val="24"/>
      <w:lang w:val="en-US"/>
    </w:rPr>
  </w:style>
  <w:style w:type="character" w:styleId="NagwekZnak" w:customStyle="1">
    <w:name w:val="Nagłówek Znak"/>
    <w:basedOn w:val="Domylnaczcionkaakapitu"/>
    <w:link w:val="Nagwek"/>
    <w:uiPriority w:val="99"/>
    <w:rsid w:val="00BB204B"/>
    <w:rPr>
      <w:rFonts w:cs="Times New Roman" w:eastAsiaTheme="minorEastAsia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 w:val="1"/>
    <w:rsid w:val="00BB204B"/>
    <w:pPr>
      <w:tabs>
        <w:tab w:val="center" w:pos="4536"/>
        <w:tab w:val="right" w:pos="9072"/>
      </w:tabs>
      <w:spacing w:after="0" w:line="240" w:lineRule="auto"/>
    </w:pPr>
    <w:rPr>
      <w:rFonts w:cs="Times New Roman" w:eastAsiaTheme="minorEastAsia"/>
      <w:sz w:val="24"/>
      <w:szCs w:val="24"/>
      <w:lang w:val="en-US"/>
    </w:rPr>
  </w:style>
  <w:style w:type="character" w:styleId="StopkaZnak" w:customStyle="1">
    <w:name w:val="Stopka Znak"/>
    <w:basedOn w:val="Domylnaczcionkaakapitu"/>
    <w:link w:val="Stopka"/>
    <w:uiPriority w:val="99"/>
    <w:rsid w:val="00BB204B"/>
    <w:rPr>
      <w:rFonts w:cs="Times New Roman" w:eastAsiaTheme="minorEastAsia"/>
      <w:sz w:val="24"/>
      <w:szCs w:val="24"/>
      <w:lang w:val="en-US"/>
    </w:rPr>
  </w:style>
  <w:style w:type="paragraph" w:styleId="stopkaSc" w:customStyle="1">
    <w:name w:val="stopka_Sc"/>
    <w:basedOn w:val="Stopka"/>
    <w:link w:val="stopkaScZnak"/>
    <w:qFormat w:val="1"/>
    <w:rsid w:val="00BB204B"/>
    <w:rPr>
      <w:rFonts w:ascii="Times New Roman" w:eastAsia="Times New Roman" w:hAnsi="Times New Roman"/>
      <w:sz w:val="16"/>
      <w:szCs w:val="16"/>
      <w:lang w:val="pl-PL"/>
    </w:rPr>
  </w:style>
  <w:style w:type="character" w:styleId="stopkaScZnak" w:customStyle="1">
    <w:name w:val="stopka_Sc Znak"/>
    <w:link w:val="stopkaSc"/>
    <w:locked w:val="1"/>
    <w:rsid w:val="00BB204B"/>
    <w:rPr>
      <w:rFonts w:ascii="Times New Roman" w:cs="Times New Roman" w:eastAsia="Times New Roman" w:hAnsi="Times New Roman"/>
      <w:sz w:val="16"/>
      <w:szCs w:val="16"/>
    </w:rPr>
  </w:style>
  <w:style w:type="table" w:styleId="Tabela-Siatka">
    <w:name w:val="Table Grid"/>
    <w:basedOn w:val="Standardowy"/>
    <w:uiPriority w:val="39"/>
    <w:rsid w:val="00BB204B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pl-PL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Tekstzastpczy">
    <w:name w:val="Placeholder Text"/>
    <w:basedOn w:val="Domylnaczcionkaakapitu"/>
    <w:uiPriority w:val="99"/>
    <w:unhideWhenUsed w:val="1"/>
    <w:rsid w:val="00BB204B"/>
    <w:rPr>
      <w:color w:val="80808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BB204B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BB204B"/>
    <w:rPr>
      <w:b w:val="1"/>
      <w:bCs w:val="1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BB204B"/>
    <w:pPr>
      <w:spacing w:after="0" w:line="240" w:lineRule="auto"/>
    </w:pPr>
    <w:rPr>
      <w:rFonts w:ascii="Segoe UI" w:cs="Segoe UI" w:hAnsi="Segoe UI" w:eastAsiaTheme="minorEastAsia"/>
      <w:sz w:val="18"/>
      <w:szCs w:val="18"/>
      <w:lang w:val="en-US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BB204B"/>
    <w:rPr>
      <w:rFonts w:ascii="Segoe UI" w:cs="Segoe UI" w:hAnsi="Segoe UI" w:eastAsiaTheme="minorEastAsia"/>
      <w:sz w:val="18"/>
      <w:szCs w:val="18"/>
      <w:lang w:val="en-US"/>
    </w:rPr>
  </w:style>
  <w:style w:type="character" w:styleId="ui-provider" w:customStyle="1">
    <w:name w:val="ui-provider"/>
    <w:basedOn w:val="Domylnaczcionkaakapitu"/>
    <w:rsid w:val="00BB204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4.png"/><Relationship Id="rId13" Type="http://schemas.openxmlformats.org/officeDocument/2006/relationships/image" Target="media/image2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4" Type="http://schemas.openxmlformats.org/officeDocument/2006/relationships/image" Target="media/image9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tVKgHl7btw++FG0iZgx/pmjc3g==">CgMxLjA4AHIhMTMxYnBHWGdxLUxJWEFsOG5tU3Y5eklpM2NJN2NQeEdF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2024-10-04T09:57:00Z</dcterms:created>
  <dc:creator>Szkola</dc:creator>
</cp:coreProperties>
</file>